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735CF" w14:textId="12ADC227" w:rsidR="002100D1" w:rsidRPr="00065149" w:rsidRDefault="00A7670D" w:rsidP="00AD43B4">
      <w:pPr>
        <w:spacing w:after="0" w:line="276" w:lineRule="auto"/>
        <w:jc w:val="right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Golczewo</w:t>
      </w:r>
      <w:r w:rsidR="00320230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, 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0</w:t>
      </w:r>
      <w:r w:rsidR="00E53470">
        <w:rPr>
          <w:rFonts w:ascii="Verdana" w:eastAsia="Times New Roman" w:hAnsi="Verdana" w:cs="Calibri Light"/>
          <w:b/>
          <w:sz w:val="20"/>
          <w:szCs w:val="20"/>
          <w:lang w:eastAsia="pl-PL"/>
        </w:rPr>
        <w:t>9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.12</w:t>
      </w:r>
      <w:r w:rsidR="00850F85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.2025 r.</w:t>
      </w:r>
    </w:p>
    <w:p w14:paraId="06982330" w14:textId="77777777" w:rsidR="002100D1" w:rsidRPr="00065149" w:rsidRDefault="002100D1" w:rsidP="00AD43B4">
      <w:pPr>
        <w:spacing w:after="0" w:line="276" w:lineRule="auto"/>
        <w:jc w:val="center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</w:p>
    <w:p w14:paraId="3AF0D450" w14:textId="77777777" w:rsidR="00923EBE" w:rsidRPr="00065149" w:rsidRDefault="00923EBE" w:rsidP="00AD43B4">
      <w:pPr>
        <w:spacing w:after="0" w:line="276" w:lineRule="auto"/>
        <w:jc w:val="center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ZAPYTANIE OFERTOWE</w:t>
      </w:r>
    </w:p>
    <w:p w14:paraId="1CA7D9C9" w14:textId="77777777" w:rsidR="00AD43B4" w:rsidRDefault="008F031B" w:rsidP="00AD43B4">
      <w:pPr>
        <w:spacing w:after="0" w:line="276" w:lineRule="auto"/>
        <w:jc w:val="center"/>
        <w:rPr>
          <w:rFonts w:ascii="Verdana" w:hAnsi="Verdana" w:cs="Calibri Light"/>
          <w:sz w:val="20"/>
          <w:szCs w:val="20"/>
        </w:rPr>
      </w:pPr>
      <w:r w:rsidRPr="00065149">
        <w:rPr>
          <w:rFonts w:ascii="Verdana" w:hAnsi="Verdana" w:cs="Calibri Light"/>
          <w:sz w:val="20"/>
          <w:szCs w:val="20"/>
        </w:rPr>
        <w:t>d</w:t>
      </w:r>
      <w:r w:rsidR="0066312A" w:rsidRPr="00065149">
        <w:rPr>
          <w:rFonts w:ascii="Verdana" w:hAnsi="Verdana" w:cs="Calibri Light"/>
          <w:sz w:val="20"/>
          <w:szCs w:val="20"/>
        </w:rPr>
        <w:t xml:space="preserve">ot. </w:t>
      </w:r>
      <w:r w:rsidR="00131F0A" w:rsidRPr="00065149">
        <w:rPr>
          <w:rFonts w:ascii="Verdana" w:hAnsi="Verdana" w:cs="Calibri Light"/>
          <w:sz w:val="20"/>
          <w:szCs w:val="20"/>
        </w:rPr>
        <w:t>usługi</w:t>
      </w:r>
      <w:r w:rsidR="00A21075" w:rsidRPr="00065149">
        <w:rPr>
          <w:rFonts w:ascii="Verdana" w:hAnsi="Verdana" w:cs="Calibri Light"/>
          <w:sz w:val="20"/>
          <w:szCs w:val="20"/>
        </w:rPr>
        <w:t xml:space="preserve"> </w:t>
      </w:r>
      <w:r w:rsidR="008B5C4B" w:rsidRPr="00065149">
        <w:rPr>
          <w:rFonts w:ascii="Verdana" w:hAnsi="Verdana" w:cs="Calibri Light"/>
          <w:sz w:val="20"/>
          <w:szCs w:val="20"/>
        </w:rPr>
        <w:t>przeprowadzenia cyklu zajęć ruchowych dla uczestników</w:t>
      </w:r>
    </w:p>
    <w:p w14:paraId="440DD25C" w14:textId="3724DFBB" w:rsidR="00725C42" w:rsidRPr="00065149" w:rsidRDefault="008B5C4B" w:rsidP="001A5194">
      <w:pPr>
        <w:spacing w:after="120" w:line="276" w:lineRule="auto"/>
        <w:jc w:val="center"/>
        <w:rPr>
          <w:rFonts w:ascii="Verdana" w:hAnsi="Verdana" w:cs="Calibri Light"/>
          <w:sz w:val="20"/>
          <w:szCs w:val="20"/>
        </w:rPr>
      </w:pPr>
      <w:r w:rsidRPr="00065149">
        <w:rPr>
          <w:rFonts w:ascii="Verdana" w:hAnsi="Verdana" w:cs="Calibri Light"/>
          <w:sz w:val="20"/>
          <w:szCs w:val="20"/>
        </w:rPr>
        <w:t xml:space="preserve"> Klubu Seniora w</w:t>
      </w:r>
      <w:r w:rsidR="00065149">
        <w:rPr>
          <w:rFonts w:ascii="Verdana" w:hAnsi="Verdana" w:cs="Calibri Light"/>
          <w:sz w:val="20"/>
          <w:szCs w:val="20"/>
        </w:rPr>
        <w:t> </w:t>
      </w:r>
      <w:r w:rsidRPr="00065149">
        <w:rPr>
          <w:rFonts w:ascii="Verdana" w:hAnsi="Verdana" w:cs="Calibri Light"/>
          <w:sz w:val="20"/>
          <w:szCs w:val="20"/>
        </w:rPr>
        <w:t>Golczewie</w:t>
      </w:r>
    </w:p>
    <w:p w14:paraId="224E1C32" w14:textId="2B817A48" w:rsidR="00065149" w:rsidRPr="00065149" w:rsidRDefault="00065149" w:rsidP="00AD43B4">
      <w:pPr>
        <w:pStyle w:val="Bezodstpw"/>
        <w:spacing w:line="276" w:lineRule="auto"/>
        <w:jc w:val="both"/>
        <w:rPr>
          <w:rFonts w:ascii="Verdana" w:hAnsi="Verdana" w:cstheme="majorHAnsi"/>
          <w:b/>
          <w:bCs/>
          <w:sz w:val="20"/>
          <w:szCs w:val="20"/>
        </w:rPr>
      </w:pPr>
      <w:r w:rsidRPr="00065149">
        <w:rPr>
          <w:rFonts w:ascii="Verdana" w:hAnsi="Verdana" w:cstheme="majorHAnsi"/>
          <w:b/>
          <w:bCs/>
          <w:sz w:val="20"/>
          <w:szCs w:val="20"/>
        </w:rPr>
        <w:t>Projekt „Rozwój dziennych usług senioralnych w obszarze PPK, w gminie Golczewo” współfinansowany ze środków Europejskiego Funduszu Społecznego Plus w ramach Programu Fundusze Europejskie dla Pomorza Zachodniego 2021-2027 w ramach umowy nr FEPZ.06.19-IP.01-0002/25-00 z dnia 11.07.2025 r. z</w:t>
      </w:r>
      <w:r w:rsidR="009051BD">
        <w:rPr>
          <w:rFonts w:ascii="Verdana" w:hAnsi="Verdana" w:cstheme="majorHAnsi"/>
          <w:b/>
          <w:bCs/>
          <w:sz w:val="20"/>
          <w:szCs w:val="20"/>
        </w:rPr>
        <w:t>a</w:t>
      </w:r>
      <w:r w:rsidRPr="00065149">
        <w:rPr>
          <w:rFonts w:ascii="Verdana" w:hAnsi="Verdana" w:cstheme="majorHAnsi"/>
          <w:b/>
          <w:bCs/>
          <w:sz w:val="20"/>
          <w:szCs w:val="20"/>
        </w:rPr>
        <w:t>wartej z Województwem Zachodniopomorskim reprezentowanym przez Wojewódzki Urząd Pracy w Szczecinie (Instytucja Pośrednicząca).</w:t>
      </w:r>
    </w:p>
    <w:p w14:paraId="394FCFB6" w14:textId="77777777" w:rsidR="00923EBE" w:rsidRPr="00065149" w:rsidRDefault="00923EBE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4840D907" w14:textId="75E50B2C" w:rsidR="00E3751B" w:rsidRPr="002E0107" w:rsidRDefault="00E3751B" w:rsidP="00CC3716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t>DANE ZAMAWIAJĄCEGO ORAZ TRYB UDZIELENIA ZAMÓWIENIA</w:t>
      </w:r>
    </w:p>
    <w:p w14:paraId="5EEC239E" w14:textId="77777777" w:rsidR="00462C40" w:rsidRPr="00065149" w:rsidRDefault="00462C40" w:rsidP="00AD43B4">
      <w:p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GMINA GOLCZEWO</w:t>
      </w:r>
    </w:p>
    <w:p w14:paraId="241F4EA6" w14:textId="77777777" w:rsidR="00462C40" w:rsidRPr="00065149" w:rsidRDefault="00462C40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ul. Zwycięstwa 23</w:t>
      </w:r>
    </w:p>
    <w:p w14:paraId="086C4A55" w14:textId="77777777" w:rsidR="00462C40" w:rsidRPr="00065149" w:rsidRDefault="00462C40" w:rsidP="00AD43B4">
      <w:pPr>
        <w:spacing w:after="0" w:line="276" w:lineRule="auto"/>
        <w:jc w:val="both"/>
        <w:rPr>
          <w:rFonts w:ascii="Verdana" w:hAnsi="Verdana" w:cs="Calibri Light"/>
          <w:b/>
          <w:sz w:val="20"/>
          <w:szCs w:val="20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72-410 Golczewo</w:t>
      </w:r>
    </w:p>
    <w:p w14:paraId="256502C0" w14:textId="6FC985CF" w:rsidR="00877A1A" w:rsidRPr="00065149" w:rsidRDefault="00877A1A" w:rsidP="00AD43B4">
      <w:pPr>
        <w:spacing w:before="120"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NIP </w:t>
      </w:r>
      <w:r w:rsidR="005B5967" w:rsidRPr="00065149">
        <w:rPr>
          <w:rFonts w:ascii="Verdana" w:eastAsia="Times New Roman" w:hAnsi="Verdana" w:cs="Calibri Light"/>
          <w:sz w:val="20"/>
          <w:szCs w:val="20"/>
          <w:lang w:eastAsia="pl-PL"/>
        </w:rPr>
        <w:t>986-01-57-036</w:t>
      </w:r>
    </w:p>
    <w:p w14:paraId="1265B5E3" w14:textId="1E15B516" w:rsidR="00877A1A" w:rsidRPr="00065149" w:rsidRDefault="00877A1A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REGON </w:t>
      </w:r>
      <w:r w:rsidR="00DB43B9" w:rsidRPr="00065149">
        <w:rPr>
          <w:rFonts w:ascii="Verdana" w:eastAsia="Times New Roman" w:hAnsi="Verdana" w:cs="Calibri Light"/>
          <w:sz w:val="20"/>
          <w:szCs w:val="20"/>
          <w:lang w:eastAsia="pl-PL"/>
        </w:rPr>
        <w:t>811684870</w:t>
      </w:r>
    </w:p>
    <w:p w14:paraId="780E33DF" w14:textId="77777777" w:rsidR="00DB43B9" w:rsidRPr="00065149" w:rsidRDefault="00DB43B9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7D4E2D0A" w14:textId="174AC0D4" w:rsidR="002C4C64" w:rsidRPr="00E53470" w:rsidRDefault="00E3751B" w:rsidP="00E53470">
      <w:pPr>
        <w:spacing w:after="12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Tryb udzielenia zamówienia</w:t>
      </w:r>
    </w:p>
    <w:p w14:paraId="3B22D204" w14:textId="77777777" w:rsidR="00545499" w:rsidRPr="00065149" w:rsidRDefault="008F6168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Zamówienie obejmuje następujące kody </w:t>
      </w:r>
      <w:r w:rsidR="00620F86" w:rsidRPr="00065149">
        <w:rPr>
          <w:rFonts w:ascii="Verdana" w:eastAsia="Times New Roman" w:hAnsi="Verdana" w:cs="Calibri Light"/>
          <w:sz w:val="20"/>
          <w:szCs w:val="20"/>
          <w:lang w:eastAsia="pl-PL"/>
        </w:rPr>
        <w:t>CPV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:</w:t>
      </w:r>
      <w:r w:rsidR="00545499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</w:p>
    <w:p w14:paraId="6A1B4BB8" w14:textId="77777777" w:rsidR="00874453" w:rsidRPr="00065149" w:rsidRDefault="00874453" w:rsidP="00AD43B4">
      <w:pPr>
        <w:spacing w:after="0" w:line="276" w:lineRule="auto"/>
        <w:ind w:lef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80000000-4 Usługi edukacyjne i szkoleniowe</w:t>
      </w:r>
    </w:p>
    <w:p w14:paraId="3434C203" w14:textId="77777777" w:rsidR="00874453" w:rsidRPr="00065149" w:rsidRDefault="00874453" w:rsidP="00AD43B4">
      <w:pPr>
        <w:spacing w:after="0" w:line="276" w:lineRule="auto"/>
        <w:ind w:lef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80400000-8 Usługi edukacji osób dorosłych oraz inne</w:t>
      </w:r>
    </w:p>
    <w:p w14:paraId="6703C3B4" w14:textId="77777777" w:rsidR="00874453" w:rsidRPr="00065149" w:rsidRDefault="00874453" w:rsidP="00AD43B4">
      <w:pPr>
        <w:spacing w:after="0" w:line="276" w:lineRule="auto"/>
        <w:ind w:lef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92620000-3 Usługi w zakresie sportu</w:t>
      </w:r>
    </w:p>
    <w:p w14:paraId="5472C364" w14:textId="1677CFB2" w:rsidR="00850F85" w:rsidRPr="00065149" w:rsidRDefault="00874453" w:rsidP="00AD43B4">
      <w:pPr>
        <w:spacing w:after="0" w:line="276" w:lineRule="auto"/>
        <w:ind w:lef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98336000-7 Usługi treningowe, poprawiające kondycję i w zakresie aerobiku</w:t>
      </w:r>
    </w:p>
    <w:p w14:paraId="1B67D7E6" w14:textId="77777777" w:rsidR="00850F85" w:rsidRPr="00065149" w:rsidRDefault="00850F85" w:rsidP="00AD43B4">
      <w:pPr>
        <w:spacing w:after="0" w:line="276" w:lineRule="auto"/>
        <w:ind w:lef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</w:p>
    <w:p w14:paraId="2EF612A3" w14:textId="77777777" w:rsidR="004C6ECF" w:rsidRPr="00065149" w:rsidRDefault="004C6ECF" w:rsidP="00AD43B4">
      <w:pPr>
        <w:shd w:val="clear" w:color="auto" w:fill="FFFFFF"/>
        <w:spacing w:after="150" w:line="276" w:lineRule="auto"/>
        <w:ind w:right="-2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Niniejsze postępowanie o udzielenie zamówienia:</w:t>
      </w:r>
    </w:p>
    <w:p w14:paraId="3135C717" w14:textId="03DD6F66" w:rsidR="004C6ECF" w:rsidRPr="00065149" w:rsidRDefault="00EB61E1" w:rsidP="00AD43B4">
      <w:pPr>
        <w:pStyle w:val="Akapitzlist"/>
        <w:numPr>
          <w:ilvl w:val="0"/>
          <w:numId w:val="9"/>
        </w:numPr>
        <w:shd w:val="clear" w:color="auto" w:fill="FFFFFF"/>
        <w:spacing w:after="150" w:line="276" w:lineRule="auto"/>
        <w:ind w:right="-2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zostaje przeprowadzone </w:t>
      </w:r>
      <w:r w:rsidR="00A341CD" w:rsidRPr="00065149">
        <w:rPr>
          <w:rFonts w:ascii="Verdana" w:eastAsia="Times New Roman" w:hAnsi="Verdana" w:cs="Calibri Light"/>
          <w:sz w:val="20"/>
          <w:szCs w:val="20"/>
          <w:lang w:eastAsia="pl-PL"/>
        </w:rPr>
        <w:t>zgodnie art. 2 ust. 1 pkt. 1 ustawy z dnia 11 września 2019 roku Prawo zamówień publicznych</w:t>
      </w:r>
      <w:r w:rsidR="004C6ECF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. – Prawo zamówień publicznych </w:t>
      </w:r>
      <w:r w:rsidR="00A341CD" w:rsidRPr="00065149">
        <w:rPr>
          <w:rFonts w:ascii="Verdana" w:hAnsi="Verdana" w:cs="Calibri Light"/>
          <w:sz w:val="20"/>
          <w:szCs w:val="20"/>
        </w:rPr>
        <w:t>(</w:t>
      </w:r>
      <w:proofErr w:type="spellStart"/>
      <w:r w:rsidR="009051BD" w:rsidRPr="009051BD">
        <w:rPr>
          <w:rFonts w:ascii="Verdana" w:hAnsi="Verdana" w:cs="Calibri Light"/>
          <w:sz w:val="20"/>
          <w:szCs w:val="20"/>
        </w:rPr>
        <w:t>t.j</w:t>
      </w:r>
      <w:proofErr w:type="spellEnd"/>
      <w:r w:rsidR="009051BD" w:rsidRPr="009051BD">
        <w:rPr>
          <w:rFonts w:ascii="Verdana" w:hAnsi="Verdana" w:cs="Calibri Light"/>
          <w:sz w:val="20"/>
          <w:szCs w:val="20"/>
        </w:rPr>
        <w:t>. Dz. U. z 2024 r. poz. 1320, z 2025 r. poz. 620, 769, 794, 1165, 1173, 1235.</w:t>
      </w:r>
      <w:r w:rsidR="004C6ECF" w:rsidRPr="00065149">
        <w:rPr>
          <w:rFonts w:ascii="Verdana" w:eastAsia="Times New Roman" w:hAnsi="Verdana" w:cs="Calibri Light"/>
          <w:sz w:val="20"/>
          <w:szCs w:val="20"/>
          <w:lang w:eastAsia="pl-PL"/>
        </w:rPr>
        <w:t>). W niniejszym postępowaniu przepisy tej ustawy stosuje się odpowiednio, o ile Zapytanie ofertowe zawiera odesłanie do tych uregulowań, jak również w celu ustalenia definicji pojęć występujących w Zapytaniu ofertowym.</w:t>
      </w:r>
    </w:p>
    <w:p w14:paraId="294A0369" w14:textId="4BDCEDD7" w:rsidR="004C6ECF" w:rsidRDefault="00906724" w:rsidP="00D827F0">
      <w:pPr>
        <w:pStyle w:val="Akapitzlist"/>
        <w:numPr>
          <w:ilvl w:val="0"/>
          <w:numId w:val="9"/>
        </w:numPr>
        <w:shd w:val="clear" w:color="auto" w:fill="FFFFFF"/>
        <w:spacing w:after="240" w:line="276" w:lineRule="auto"/>
        <w:ind w:right="-2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uwzględnia </w:t>
      </w:r>
      <w:r w:rsidR="008F0D85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aktualne 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Wytyczne </w:t>
      </w:r>
      <w:r w:rsidR="008F0D85" w:rsidRPr="00065149">
        <w:rPr>
          <w:rFonts w:ascii="Verdana" w:eastAsia="Times New Roman" w:hAnsi="Verdana" w:cs="Calibri Light"/>
          <w:sz w:val="20"/>
          <w:szCs w:val="20"/>
          <w:lang w:eastAsia="pl-PL"/>
        </w:rPr>
        <w:t>dotyczące kwalifikowalności wydatków na lata 2021-2027</w:t>
      </w:r>
    </w:p>
    <w:p w14:paraId="295A3987" w14:textId="77777777" w:rsidR="00D827F0" w:rsidRPr="00D827F0" w:rsidRDefault="00D827F0" w:rsidP="00D827F0">
      <w:pPr>
        <w:pStyle w:val="Akapitzlist"/>
        <w:shd w:val="clear" w:color="auto" w:fill="FFFFFF"/>
        <w:spacing w:after="240" w:line="276" w:lineRule="auto"/>
        <w:ind w:left="1020" w:right="-2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7B90B90C" w14:textId="222840A3" w:rsidR="005A2442" w:rsidRPr="002E0107" w:rsidRDefault="004C6ECF" w:rsidP="00D827F0">
      <w:pPr>
        <w:pStyle w:val="Akapitzlist"/>
        <w:numPr>
          <w:ilvl w:val="0"/>
          <w:numId w:val="34"/>
        </w:numPr>
        <w:shd w:val="clear" w:color="auto" w:fill="FFFFFF"/>
        <w:spacing w:before="120" w:after="120" w:line="276" w:lineRule="auto"/>
        <w:ind w:right="30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OPIS PRZEDMIOTU ORAZ ZAKRES I TERMIN REALIZACJI ZAMÓWIENIA</w:t>
      </w:r>
    </w:p>
    <w:p w14:paraId="0270D6D3" w14:textId="77777777" w:rsidR="00BF36B2" w:rsidRPr="00065149" w:rsidRDefault="00EB431D" w:rsidP="00AD43B4">
      <w:p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b/>
          <w:bCs/>
          <w:sz w:val="20"/>
          <w:szCs w:val="20"/>
          <w:lang w:eastAsia="pl-PL"/>
        </w:rPr>
        <w:t>Przedmiot zamówienia:</w:t>
      </w:r>
    </w:p>
    <w:p w14:paraId="4995A1D5" w14:textId="49EBBC90" w:rsidR="00BF36B2" w:rsidRPr="00065149" w:rsidRDefault="00BF36B2" w:rsidP="00AD43B4">
      <w:p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>Przedmiotem zamówienia jest realizacja cyklu zajęć ruchowych prowadzonych w siedzibie Klubu</w:t>
      </w:r>
      <w:r w:rsidR="00536A4D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Seniora w Golczewie przy ul. Niepodległości 34</w:t>
      </w:r>
      <w:r w:rsidR="00536A4D" w:rsidRPr="00065149">
        <w:rPr>
          <w:rFonts w:ascii="Verdana" w:hAnsi="Verdana" w:cs="Calibri Light"/>
          <w:sz w:val="20"/>
          <w:szCs w:val="20"/>
          <w:lang w:eastAsia="pl-PL"/>
        </w:rPr>
        <w:t>, 72-410 Golczewo</w:t>
      </w:r>
      <w:r w:rsidRPr="00065149">
        <w:rPr>
          <w:rFonts w:ascii="Verdana" w:hAnsi="Verdana" w:cs="Calibri Light"/>
          <w:sz w:val="20"/>
          <w:szCs w:val="20"/>
          <w:lang w:eastAsia="pl-PL"/>
        </w:rPr>
        <w:t>. Zajęcia skierowane są do maksymalnie 30</w:t>
      </w:r>
      <w:r w:rsidR="00536A4D" w:rsidRPr="00065149">
        <w:rPr>
          <w:rFonts w:ascii="Verdana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sz w:val="20"/>
          <w:szCs w:val="20"/>
          <w:lang w:eastAsia="pl-PL"/>
        </w:rPr>
        <w:t>Uczestniczek/Uczestników Klubu Seniora, funkcjonującego w ramach projektu „Rozwój dziennych</w:t>
      </w:r>
      <w:r w:rsidR="00536A4D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usług senioralnych w obszarze PPK, w gminie Golczewo”.</w:t>
      </w:r>
    </w:p>
    <w:p w14:paraId="544F4733" w14:textId="77777777" w:rsidR="00BF36B2" w:rsidRPr="00065149" w:rsidRDefault="00BF36B2" w:rsidP="00AD43B4">
      <w:pPr>
        <w:spacing w:after="0" w:line="276" w:lineRule="auto"/>
        <w:rPr>
          <w:rFonts w:ascii="Verdana" w:hAnsi="Verdana" w:cs="Calibri Light"/>
          <w:sz w:val="20"/>
          <w:szCs w:val="20"/>
          <w:lang w:eastAsia="pl-PL"/>
        </w:rPr>
      </w:pPr>
    </w:p>
    <w:p w14:paraId="0BEEBDA0" w14:textId="69911C06" w:rsidR="00BF36B2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lastRenderedPageBreak/>
        <w:t xml:space="preserve">Łączny wymiar zajęć wynosi </w:t>
      </w:r>
      <w:r w:rsidRPr="00065149">
        <w:rPr>
          <w:rFonts w:ascii="Verdana" w:hAnsi="Verdana" w:cs="Calibri Light"/>
          <w:b/>
          <w:bCs/>
          <w:sz w:val="20"/>
          <w:szCs w:val="20"/>
          <w:lang w:eastAsia="pl-PL"/>
        </w:rPr>
        <w:t>560 godzin</w:t>
      </w: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 (2 grupy śr</w:t>
      </w:r>
      <w:r w:rsidR="00065149" w:rsidRPr="00065149">
        <w:rPr>
          <w:rFonts w:ascii="Verdana" w:hAnsi="Verdana" w:cs="Calibri Light"/>
          <w:sz w:val="20"/>
          <w:szCs w:val="20"/>
          <w:lang w:eastAsia="pl-PL"/>
        </w:rPr>
        <w:t xml:space="preserve">ednio </w:t>
      </w:r>
      <w:r w:rsidRPr="00065149">
        <w:rPr>
          <w:rFonts w:ascii="Verdana" w:hAnsi="Verdana" w:cs="Calibri Light"/>
          <w:sz w:val="20"/>
          <w:szCs w:val="20"/>
          <w:lang w:eastAsia="pl-PL"/>
        </w:rPr>
        <w:t>15 osób po 280 godzin) i będzie realizowany w cyklach obejmujących średnio 4 spotkania miesięcznie po</w:t>
      </w:r>
      <w:r w:rsidR="001E7FCB">
        <w:rPr>
          <w:rFonts w:ascii="Verdana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sz w:val="20"/>
          <w:szCs w:val="20"/>
          <w:lang w:eastAsia="pl-PL"/>
        </w:rPr>
        <w:t>2</w:t>
      </w:r>
      <w:r w:rsidR="00065149">
        <w:rPr>
          <w:rFonts w:ascii="Verdana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sz w:val="20"/>
          <w:szCs w:val="20"/>
          <w:lang w:eastAsia="pl-PL"/>
        </w:rPr>
        <w:t>godziny każde, prowadzone w dwóch grupach liczących po ok. 15</w:t>
      </w:r>
      <w:r w:rsidR="001E7FCB">
        <w:rPr>
          <w:rFonts w:ascii="Verdana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osób. </w:t>
      </w:r>
    </w:p>
    <w:p w14:paraId="737F814C" w14:textId="3DBDFA04" w:rsidR="00BF36B2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Spotkania będą odbywać się w każdym roku trwania projektu, w okresie </w:t>
      </w:r>
      <w:r w:rsidRPr="00065149">
        <w:rPr>
          <w:rFonts w:ascii="Verdana" w:hAnsi="Verdana" w:cs="Calibri Light"/>
          <w:b/>
          <w:bCs/>
          <w:sz w:val="20"/>
          <w:szCs w:val="20"/>
          <w:lang w:eastAsia="pl-PL"/>
        </w:rPr>
        <w:t>od</w:t>
      </w:r>
      <w:r w:rsidR="009F618D">
        <w:rPr>
          <w:rFonts w:ascii="Verdana" w:hAnsi="Verdana" w:cs="Calibri Light"/>
          <w:b/>
          <w:bCs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b/>
          <w:bCs/>
          <w:sz w:val="20"/>
          <w:szCs w:val="20"/>
          <w:lang w:eastAsia="pl-PL"/>
        </w:rPr>
        <w:t>grudnia 2025 r. do sierpnia 2028 r.,</w:t>
      </w: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 z możliwością wydłużenia realizacji zamówienia w przypadku przedłużenia okresu realizacji projektu. </w:t>
      </w:r>
    </w:p>
    <w:p w14:paraId="7A13717B" w14:textId="7BB492AA" w:rsidR="00065149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>Godzina spotkania jest godziną zegarową liczoną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jako faktyczny czas trwania spotkania z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sz w:val="20"/>
          <w:szCs w:val="20"/>
          <w:lang w:eastAsia="pl-PL"/>
        </w:rPr>
        <w:t>Uczestnikami/Uczestniczkami w siedzibie klubu bez czasu</w:t>
      </w:r>
    </w:p>
    <w:p w14:paraId="33F4E001" w14:textId="53C1589F" w:rsidR="00A07781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>Zajęcie będą odbywały się w dni, w które jest czynny Klub Seniora w Golczewie, tj.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sz w:val="20"/>
          <w:szCs w:val="20"/>
          <w:lang w:eastAsia="pl-PL"/>
        </w:rPr>
        <w:t>poniedziałki, środy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w godz. 8:00-16:00 oraz czwartki w godz. 8:00-14:00. Szczegółowy harmonogram spotkań będzie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ustalany z Zamawiającym.</w:t>
      </w:r>
    </w:p>
    <w:p w14:paraId="1343C71A" w14:textId="77777777" w:rsidR="00A07781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Zamawiający zapewnia salę do zajęć wyposażoną w drobny sprzęt sportowy. </w:t>
      </w:r>
    </w:p>
    <w:p w14:paraId="1A9DE45F" w14:textId="77777777" w:rsidR="00A07781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>Wykonawca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zobowiązany jest do przygotowania programu zajęć dostosowanego do potrzeb uczestników.</w:t>
      </w:r>
    </w:p>
    <w:p w14:paraId="3AA8A851" w14:textId="1685863D" w:rsidR="00A07781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>Przykładowy katalog zajęć: gimnastyka i joga, samoobrona dla seniora, jakościowy spacer, zdrowy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kręgosłup – ćwiczenia, fitness dla seniora, ćwiczenia dla osób o niskiej aktywności z dużym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nastawieniem na ograniczenia zdrowotne (dobrane przez trenera). Wykonawca może zaproponować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zajęcia ruchowe, które nie zostały wymienione w przykładowym katalogu, natomiast odpowiadają na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potrzeby Uczestników/Uczestniczek Klubu.</w:t>
      </w:r>
    </w:p>
    <w:p w14:paraId="1061D291" w14:textId="657F004C" w:rsidR="00D66137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Wykonawca do realizacji usługi </w:t>
      </w:r>
      <w:r w:rsidR="008E2F2F" w:rsidRPr="00065149">
        <w:rPr>
          <w:rFonts w:ascii="Verdana" w:hAnsi="Verdana" w:cs="Calibri Light"/>
          <w:sz w:val="20"/>
          <w:szCs w:val="20"/>
          <w:lang w:eastAsia="pl-PL"/>
        </w:rPr>
        <w:t>zapewni osobę/osoby</w:t>
      </w:r>
      <w:r w:rsidRPr="00065149">
        <w:rPr>
          <w:rFonts w:ascii="Verdana" w:hAnsi="Verdana" w:cs="Calibri Light"/>
          <w:sz w:val="20"/>
          <w:szCs w:val="20"/>
          <w:lang w:eastAsia="pl-PL"/>
        </w:rPr>
        <w:t>, któr</w:t>
      </w:r>
      <w:r w:rsidR="008E2F2F" w:rsidRPr="00065149">
        <w:rPr>
          <w:rFonts w:ascii="Verdana" w:hAnsi="Verdana" w:cs="Calibri Light"/>
          <w:sz w:val="20"/>
          <w:szCs w:val="20"/>
          <w:lang w:eastAsia="pl-PL"/>
        </w:rPr>
        <w:t>e</w:t>
      </w: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 posiada</w:t>
      </w:r>
      <w:r w:rsidR="008E2F2F" w:rsidRPr="00065149">
        <w:rPr>
          <w:rFonts w:ascii="Verdana" w:hAnsi="Verdana" w:cs="Calibri Light"/>
          <w:sz w:val="20"/>
          <w:szCs w:val="20"/>
          <w:lang w:eastAsia="pl-PL"/>
        </w:rPr>
        <w:t>ją</w:t>
      </w:r>
      <w:r w:rsidRPr="00065149">
        <w:rPr>
          <w:rFonts w:ascii="Verdana" w:hAnsi="Verdana" w:cs="Calibri Light"/>
          <w:sz w:val="20"/>
          <w:szCs w:val="20"/>
          <w:lang w:eastAsia="pl-PL"/>
        </w:rPr>
        <w:t xml:space="preserve"> wykształcenie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wyższe/zawodowe kierunkowe lub posiada certyfikaty, zaświadczenia lub inne dokumenty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potwierdzające kwalifikacje do prowadzenia grupowych zajęć ruchowych oraz udokumentowane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minimum 2-letnie doświadczenie w prowadzeniu podobnych grupowych zajęć ruchowych (np.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referencje z wcześniejszych realizacji) dla osób dorosłych, w tym dla osób powyżej 60. r. ż.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</w:p>
    <w:p w14:paraId="066DFE26" w14:textId="542032C6" w:rsidR="00EB431D" w:rsidRPr="00065149" w:rsidRDefault="00BF36B2" w:rsidP="00AD43B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sz w:val="20"/>
          <w:szCs w:val="20"/>
          <w:lang w:eastAsia="pl-PL"/>
        </w:rPr>
        <w:t>Uczestnikami/Uczestniczkami Klubu Seniora w Golczewie są osoby w wieku powyżej 60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r. ż. posiadające potrzebę uczestnictwa w działaniach podtrzymujących w</w:t>
      </w:r>
      <w:r w:rsidR="006C32D3">
        <w:rPr>
          <w:rFonts w:ascii="Verdana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hAnsi="Verdana" w:cs="Calibri Light"/>
          <w:sz w:val="20"/>
          <w:szCs w:val="20"/>
          <w:lang w:eastAsia="pl-PL"/>
        </w:rPr>
        <w:t>aktywności oraz</w:t>
      </w:r>
      <w:r w:rsidR="00A07781" w:rsidRPr="00065149">
        <w:rPr>
          <w:rFonts w:ascii="Verdana" w:hAnsi="Verdana" w:cs="Calibri Light"/>
          <w:sz w:val="20"/>
          <w:szCs w:val="20"/>
          <w:lang w:eastAsia="pl-PL"/>
        </w:rPr>
        <w:t xml:space="preserve"> </w:t>
      </w:r>
      <w:r w:rsidRPr="00065149">
        <w:rPr>
          <w:rFonts w:ascii="Verdana" w:hAnsi="Verdana" w:cs="Calibri Light"/>
          <w:sz w:val="20"/>
          <w:szCs w:val="20"/>
          <w:lang w:eastAsia="pl-PL"/>
        </w:rPr>
        <w:t>samodzielności zamieszkujące w Gminie Golczewo.</w:t>
      </w:r>
    </w:p>
    <w:p w14:paraId="732F3012" w14:textId="77777777" w:rsidR="00EB431D" w:rsidRPr="00065149" w:rsidRDefault="00EB431D" w:rsidP="00AD43B4">
      <w:pPr>
        <w:spacing w:after="0" w:line="276" w:lineRule="auto"/>
        <w:jc w:val="both"/>
        <w:rPr>
          <w:rFonts w:ascii="Verdana" w:hAnsi="Verdana" w:cs="Calibri Light"/>
          <w:b/>
          <w:bCs/>
          <w:sz w:val="20"/>
          <w:szCs w:val="20"/>
          <w:lang w:eastAsia="pl-PL"/>
        </w:rPr>
      </w:pPr>
    </w:p>
    <w:p w14:paraId="2186ED2C" w14:textId="77777777" w:rsidR="005433B4" w:rsidRDefault="00EB431D" w:rsidP="005433B4">
      <w:pPr>
        <w:spacing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b/>
          <w:bCs/>
          <w:sz w:val="20"/>
          <w:szCs w:val="20"/>
          <w:lang w:eastAsia="pl-PL"/>
        </w:rPr>
        <w:t>Miejsce realizacji:</w:t>
      </w:r>
    </w:p>
    <w:p w14:paraId="7ECE250B" w14:textId="77777777" w:rsidR="005433B4" w:rsidRDefault="00E05994" w:rsidP="00CC3716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65149">
        <w:rPr>
          <w:rFonts w:ascii="Verdana" w:hAnsi="Verdana"/>
          <w:sz w:val="20"/>
          <w:szCs w:val="20"/>
        </w:rPr>
        <w:t>Siedziba Klubu Seniora mieszcząca się w Golczewie</w:t>
      </w:r>
      <w:r w:rsidR="005433B4">
        <w:rPr>
          <w:rFonts w:ascii="Verdana" w:hAnsi="Verdana"/>
          <w:sz w:val="20"/>
          <w:szCs w:val="20"/>
        </w:rPr>
        <w:t>:</w:t>
      </w:r>
    </w:p>
    <w:p w14:paraId="74542A75" w14:textId="795007F5" w:rsidR="00EB431D" w:rsidRPr="00065149" w:rsidRDefault="00E05994" w:rsidP="005433B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65149">
        <w:rPr>
          <w:rFonts w:ascii="Verdana" w:hAnsi="Verdana"/>
          <w:sz w:val="20"/>
          <w:szCs w:val="20"/>
        </w:rPr>
        <w:t>ul. Niepodległości 34</w:t>
      </w:r>
      <w:r w:rsidR="009051BD">
        <w:rPr>
          <w:rFonts w:ascii="Verdana" w:hAnsi="Verdana"/>
          <w:sz w:val="20"/>
          <w:szCs w:val="20"/>
        </w:rPr>
        <w:t xml:space="preserve">, </w:t>
      </w:r>
      <w:r w:rsidRPr="00065149">
        <w:rPr>
          <w:rFonts w:ascii="Verdana" w:hAnsi="Verdana"/>
          <w:sz w:val="20"/>
          <w:szCs w:val="20"/>
        </w:rPr>
        <w:t>7</w:t>
      </w:r>
      <w:r w:rsidR="002968FB">
        <w:rPr>
          <w:rFonts w:ascii="Verdana" w:hAnsi="Verdana"/>
          <w:sz w:val="20"/>
          <w:szCs w:val="20"/>
        </w:rPr>
        <w:t>2-</w:t>
      </w:r>
      <w:r w:rsidRPr="00065149">
        <w:rPr>
          <w:rFonts w:ascii="Verdana" w:hAnsi="Verdana"/>
          <w:sz w:val="20"/>
          <w:szCs w:val="20"/>
        </w:rPr>
        <w:t>410</w:t>
      </w:r>
      <w:r w:rsidR="00065149">
        <w:rPr>
          <w:rFonts w:ascii="Verdana" w:hAnsi="Verdana"/>
          <w:sz w:val="20"/>
          <w:szCs w:val="20"/>
        </w:rPr>
        <w:t> </w:t>
      </w:r>
      <w:r w:rsidRPr="00065149">
        <w:rPr>
          <w:rFonts w:ascii="Verdana" w:hAnsi="Verdana"/>
          <w:sz w:val="20"/>
          <w:szCs w:val="20"/>
        </w:rPr>
        <w:t>Golczewo.</w:t>
      </w:r>
    </w:p>
    <w:p w14:paraId="1C086B6E" w14:textId="65F6352B" w:rsidR="00850F85" w:rsidRPr="00065149" w:rsidRDefault="00850F85" w:rsidP="00AD43B4">
      <w:pPr>
        <w:spacing w:line="276" w:lineRule="auto"/>
        <w:rPr>
          <w:rFonts w:ascii="Verdana" w:hAnsi="Verdana"/>
          <w:sz w:val="20"/>
          <w:szCs w:val="20"/>
        </w:rPr>
      </w:pPr>
      <w:r w:rsidRPr="00065149">
        <w:rPr>
          <w:rFonts w:ascii="Verdana" w:hAnsi="Verdana"/>
          <w:sz w:val="20"/>
          <w:szCs w:val="20"/>
        </w:rPr>
        <w:t xml:space="preserve">Zamawiający zapewnia salę wyposażoną </w:t>
      </w:r>
      <w:r w:rsidR="00E05994" w:rsidRPr="00065149">
        <w:rPr>
          <w:rFonts w:ascii="Verdana" w:hAnsi="Verdana"/>
          <w:sz w:val="20"/>
          <w:szCs w:val="20"/>
        </w:rPr>
        <w:t xml:space="preserve">w drobny sprzęt sportowy. </w:t>
      </w:r>
    </w:p>
    <w:p w14:paraId="6A2DD191" w14:textId="77777777" w:rsidR="007546A9" w:rsidRPr="00D22777" w:rsidRDefault="007546A9" w:rsidP="006C32D3">
      <w:pPr>
        <w:spacing w:after="0" w:line="276" w:lineRule="auto"/>
        <w:rPr>
          <w:rFonts w:ascii="Verdana" w:hAnsi="Verdana"/>
          <w:b/>
          <w:bCs/>
          <w:sz w:val="20"/>
          <w:szCs w:val="20"/>
        </w:rPr>
      </w:pPr>
      <w:r w:rsidRPr="00D22777">
        <w:rPr>
          <w:rFonts w:ascii="Verdana" w:hAnsi="Verdana"/>
          <w:b/>
          <w:bCs/>
          <w:sz w:val="20"/>
          <w:szCs w:val="20"/>
        </w:rPr>
        <w:t>Wykonawca zobowiązany jest do:</w:t>
      </w:r>
    </w:p>
    <w:p w14:paraId="2BD7040F" w14:textId="77777777" w:rsidR="006C32D3" w:rsidRDefault="007546A9" w:rsidP="006C32D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65149">
        <w:rPr>
          <w:rFonts w:ascii="Verdana" w:hAnsi="Verdana"/>
          <w:sz w:val="20"/>
          <w:szCs w:val="20"/>
        </w:rPr>
        <w:t xml:space="preserve">zapewnienia </w:t>
      </w:r>
      <w:r w:rsidR="00664FC7" w:rsidRPr="00065149">
        <w:rPr>
          <w:rFonts w:ascii="Verdana" w:hAnsi="Verdana"/>
          <w:sz w:val="20"/>
          <w:szCs w:val="20"/>
        </w:rPr>
        <w:t>do realizacji usługi osobę/osoby, które posiadają wykształcenie wyższe/zawodowe kierunkowe lub posiada</w:t>
      </w:r>
      <w:r w:rsidR="00D22777">
        <w:rPr>
          <w:rFonts w:ascii="Verdana" w:hAnsi="Verdana"/>
          <w:sz w:val="20"/>
          <w:szCs w:val="20"/>
        </w:rPr>
        <w:t xml:space="preserve">ją </w:t>
      </w:r>
      <w:r w:rsidR="00664FC7" w:rsidRPr="00065149">
        <w:rPr>
          <w:rFonts w:ascii="Verdana" w:hAnsi="Verdana"/>
          <w:sz w:val="20"/>
          <w:szCs w:val="20"/>
        </w:rPr>
        <w:t>certyfikaty, zaświadczenia lub inne dokumenty potwierdzające kwalifikacje do prowadzenia grupowych zajęć ruchowych oraz udokumentowane minimum 2-letnie doświadczenie w prowadzeniu podobnych grupowych zajęć ruchowych (np. referencje z wcześniejszych realizacji) dla osób dorosłych, w tym dla osób powyżej 60. r. ż.</w:t>
      </w:r>
      <w:r w:rsidR="00B70C66">
        <w:rPr>
          <w:rFonts w:ascii="Verdana" w:hAnsi="Verdana"/>
          <w:sz w:val="20"/>
          <w:szCs w:val="20"/>
        </w:rPr>
        <w:t>,</w:t>
      </w:r>
    </w:p>
    <w:p w14:paraId="3CB44B2C" w14:textId="3123EB5D" w:rsidR="007546A9" w:rsidRPr="006C32D3" w:rsidRDefault="007546A9" w:rsidP="006C32D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C32D3">
        <w:rPr>
          <w:rFonts w:ascii="Verdana" w:hAnsi="Verdana"/>
          <w:sz w:val="20"/>
          <w:szCs w:val="20"/>
        </w:rPr>
        <w:t>prowadzenia dokumentacji obecności uczestników poprzez zbieranie podpisów na</w:t>
      </w:r>
      <w:r w:rsidR="00C02497">
        <w:rPr>
          <w:rFonts w:ascii="Verdana" w:hAnsi="Verdana"/>
          <w:sz w:val="20"/>
          <w:szCs w:val="20"/>
        </w:rPr>
        <w:t> </w:t>
      </w:r>
      <w:r w:rsidRPr="006C32D3">
        <w:rPr>
          <w:rFonts w:ascii="Verdana" w:hAnsi="Verdana"/>
          <w:sz w:val="20"/>
          <w:szCs w:val="20"/>
        </w:rPr>
        <w:t>listach obecności,</w:t>
      </w:r>
    </w:p>
    <w:p w14:paraId="319825CD" w14:textId="77777777" w:rsidR="006C32D3" w:rsidRDefault="007546A9" w:rsidP="006C32D3">
      <w:pPr>
        <w:numPr>
          <w:ilvl w:val="0"/>
          <w:numId w:val="21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65149">
        <w:rPr>
          <w:rFonts w:ascii="Verdana" w:hAnsi="Verdana"/>
          <w:sz w:val="20"/>
          <w:szCs w:val="20"/>
        </w:rPr>
        <w:t>przedstawienia Zamawiającemu</w:t>
      </w:r>
      <w:r w:rsidR="00E33A5C" w:rsidRPr="00065149">
        <w:rPr>
          <w:rFonts w:ascii="Verdana" w:hAnsi="Verdana"/>
          <w:sz w:val="20"/>
          <w:szCs w:val="20"/>
        </w:rPr>
        <w:t xml:space="preserve"> programu oraz</w:t>
      </w:r>
      <w:r w:rsidRPr="00065149">
        <w:rPr>
          <w:rFonts w:ascii="Verdana" w:hAnsi="Verdana"/>
          <w:sz w:val="20"/>
          <w:szCs w:val="20"/>
        </w:rPr>
        <w:t xml:space="preserve"> harmonogramu zajęć i realizowania zajęć zgodnie z nim,</w:t>
      </w:r>
    </w:p>
    <w:p w14:paraId="0D5AE70D" w14:textId="1F3E3C33" w:rsidR="007546A9" w:rsidRPr="006C32D3" w:rsidRDefault="007546A9" w:rsidP="006C32D3">
      <w:pPr>
        <w:numPr>
          <w:ilvl w:val="0"/>
          <w:numId w:val="21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C32D3">
        <w:rPr>
          <w:rFonts w:ascii="Verdana" w:hAnsi="Verdana"/>
          <w:sz w:val="20"/>
          <w:szCs w:val="20"/>
        </w:rPr>
        <w:t xml:space="preserve">współpracy z Zamawiającym przy organizacji </w:t>
      </w:r>
      <w:r w:rsidR="009E6594" w:rsidRPr="006C32D3">
        <w:rPr>
          <w:rFonts w:ascii="Verdana" w:hAnsi="Verdana"/>
          <w:sz w:val="20"/>
          <w:szCs w:val="20"/>
        </w:rPr>
        <w:t>zajęć</w:t>
      </w:r>
      <w:r w:rsidRPr="006C32D3">
        <w:rPr>
          <w:rFonts w:ascii="Verdana" w:hAnsi="Verdana"/>
          <w:sz w:val="20"/>
          <w:szCs w:val="20"/>
        </w:rPr>
        <w:t>,</w:t>
      </w:r>
    </w:p>
    <w:p w14:paraId="7EB45BC9" w14:textId="2E720CB1" w:rsidR="009E6594" w:rsidRPr="00B70C66" w:rsidRDefault="007546A9" w:rsidP="006C32D3">
      <w:pPr>
        <w:numPr>
          <w:ilvl w:val="0"/>
          <w:numId w:val="2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065149">
        <w:rPr>
          <w:rFonts w:ascii="Verdana" w:hAnsi="Verdana"/>
          <w:sz w:val="20"/>
          <w:szCs w:val="20"/>
        </w:rPr>
        <w:lastRenderedPageBreak/>
        <w:t>zapewnienia wysokiego standardu zajęć, motywowania uczestników oraz budowania atmosfery sprzyjającej</w:t>
      </w:r>
      <w:r w:rsidR="00E33A5C" w:rsidRPr="00065149">
        <w:rPr>
          <w:rFonts w:ascii="Verdana" w:hAnsi="Verdana"/>
          <w:sz w:val="20"/>
          <w:szCs w:val="20"/>
        </w:rPr>
        <w:t xml:space="preserve"> utrzymywaniu aktywności przez Uczestników/Uczestniczek Klubu</w:t>
      </w:r>
      <w:r w:rsidRPr="00065149">
        <w:rPr>
          <w:rFonts w:ascii="Verdana" w:hAnsi="Verdana"/>
          <w:sz w:val="20"/>
          <w:szCs w:val="20"/>
        </w:rPr>
        <w:t>.</w:t>
      </w:r>
    </w:p>
    <w:p w14:paraId="38559B39" w14:textId="77777777" w:rsidR="009E6594" w:rsidRPr="00065149" w:rsidRDefault="00EB431D" w:rsidP="00AD43B4">
      <w:pPr>
        <w:spacing w:after="0" w:line="276" w:lineRule="auto"/>
        <w:rPr>
          <w:rFonts w:ascii="Verdana" w:hAnsi="Verdana" w:cs="Calibri Light"/>
          <w:b/>
          <w:bCs/>
          <w:sz w:val="20"/>
          <w:szCs w:val="20"/>
          <w:lang w:eastAsia="pl-PL"/>
        </w:rPr>
      </w:pPr>
      <w:r w:rsidRPr="00065149">
        <w:rPr>
          <w:rFonts w:ascii="Verdana" w:hAnsi="Verdana" w:cs="Calibri Light"/>
          <w:b/>
          <w:bCs/>
          <w:sz w:val="20"/>
          <w:szCs w:val="20"/>
          <w:lang w:eastAsia="pl-PL"/>
        </w:rPr>
        <w:t>Sposób realizacji</w:t>
      </w:r>
    </w:p>
    <w:p w14:paraId="2DAEE9E5" w14:textId="5D62A9F4" w:rsidR="00636BC6" w:rsidRPr="00636BC6" w:rsidRDefault="00636BC6" w:rsidP="00636BC6">
      <w:pPr>
        <w:spacing w:after="0" w:line="276" w:lineRule="auto"/>
        <w:rPr>
          <w:rFonts w:ascii="Verdana" w:hAnsi="Verdana"/>
          <w:sz w:val="20"/>
          <w:szCs w:val="20"/>
        </w:rPr>
      </w:pPr>
      <w:r w:rsidRPr="00636BC6">
        <w:rPr>
          <w:rFonts w:ascii="Verdana" w:hAnsi="Verdana"/>
          <w:sz w:val="20"/>
          <w:szCs w:val="20"/>
        </w:rPr>
        <w:t>Wykonawca zobowiązuje się do:</w:t>
      </w:r>
    </w:p>
    <w:p w14:paraId="69FEA97A" w14:textId="77777777" w:rsidR="00F200E6" w:rsidRDefault="00636BC6" w:rsidP="00870F69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F200E6">
        <w:rPr>
          <w:rFonts w:ascii="Verdana" w:hAnsi="Verdana"/>
          <w:sz w:val="20"/>
          <w:szCs w:val="20"/>
        </w:rPr>
        <w:t>realizacji zajęć ruchowych zgodnie z ustalonym harmonogramem, nie rzadziej niż raz w tygodniu dla jednej grupy,</w:t>
      </w:r>
    </w:p>
    <w:p w14:paraId="140E70BB" w14:textId="77777777" w:rsidR="00F200E6" w:rsidRDefault="00636BC6" w:rsidP="00870F69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F200E6">
        <w:rPr>
          <w:rFonts w:ascii="Verdana" w:hAnsi="Verdana"/>
          <w:sz w:val="20"/>
          <w:szCs w:val="20"/>
        </w:rPr>
        <w:t>przedłożenia Zamawiającemu harmonogramu zajęć obejmującego cały okres realizacji usługi,</w:t>
      </w:r>
    </w:p>
    <w:p w14:paraId="74C54A02" w14:textId="231D1781" w:rsidR="00636BC6" w:rsidRPr="00F200E6" w:rsidRDefault="00636BC6" w:rsidP="00870F69">
      <w:pPr>
        <w:pStyle w:val="Akapitzlist"/>
        <w:numPr>
          <w:ilvl w:val="0"/>
          <w:numId w:val="25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F200E6">
        <w:rPr>
          <w:rFonts w:ascii="Verdana" w:hAnsi="Verdana"/>
          <w:sz w:val="20"/>
          <w:szCs w:val="20"/>
        </w:rPr>
        <w:t xml:space="preserve">zapewnienia profesjonalnego przygotowania i prowadzenia zajęć, z uwzględnieniem szczególnych potrzeb oraz możliwości uczestników w wieku </w:t>
      </w:r>
      <w:r w:rsidR="00F200E6">
        <w:rPr>
          <w:rFonts w:ascii="Verdana" w:hAnsi="Verdana"/>
          <w:sz w:val="20"/>
          <w:szCs w:val="20"/>
        </w:rPr>
        <w:t>powyżej 60 r.ż.</w:t>
      </w:r>
    </w:p>
    <w:p w14:paraId="22515974" w14:textId="4FB52B55" w:rsidR="00A26823" w:rsidRPr="00065149" w:rsidRDefault="00A26823" w:rsidP="00636BC6">
      <w:pPr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Dodatkowe informacje</w:t>
      </w:r>
      <w:r w:rsidRPr="00065149">
        <w:rPr>
          <w:rFonts w:ascii="Verdana" w:hAnsi="Verdana"/>
          <w:b/>
          <w:bCs/>
          <w:sz w:val="20"/>
          <w:szCs w:val="20"/>
        </w:rPr>
        <w:t>:</w:t>
      </w:r>
    </w:p>
    <w:p w14:paraId="1DD52C5B" w14:textId="31EFCEB8" w:rsidR="001510FB" w:rsidRDefault="001510FB" w:rsidP="001510F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1510FB">
        <w:rPr>
          <w:rFonts w:ascii="Verdana" w:hAnsi="Verdana"/>
          <w:sz w:val="20"/>
          <w:szCs w:val="20"/>
        </w:rPr>
        <w:t>Podpisane listy obecności uczestników, potwierdzające realizację zajęć zgodnie z</w:t>
      </w:r>
      <w:r w:rsidR="003072CC">
        <w:rPr>
          <w:rFonts w:ascii="Verdana" w:hAnsi="Verdana"/>
          <w:sz w:val="20"/>
          <w:szCs w:val="20"/>
        </w:rPr>
        <w:t> </w:t>
      </w:r>
      <w:r w:rsidRPr="001510FB">
        <w:rPr>
          <w:rFonts w:ascii="Verdana" w:hAnsi="Verdana"/>
          <w:sz w:val="20"/>
          <w:szCs w:val="20"/>
        </w:rPr>
        <w:t>harmonogramem, będą stanowiły podstawę do wystawienia faktury/rachunku.</w:t>
      </w:r>
    </w:p>
    <w:p w14:paraId="0EA2ACDD" w14:textId="77777777" w:rsidR="001510FB" w:rsidRDefault="001510FB" w:rsidP="001510F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1510FB">
        <w:rPr>
          <w:rFonts w:ascii="Verdana" w:hAnsi="Verdana"/>
          <w:sz w:val="20"/>
          <w:szCs w:val="20"/>
        </w:rPr>
        <w:t>Do oferty należy dołączyć dokumenty potwierdzające kwalifikacje i doświadczenie osób prowadzących, w szczególności: kopie dyplomów, certyfikatów, referencje lub inne dokumenty potwierdzające spełnienie wymagań, wraz z informacją o nazwie pracodawcy/instytucji oraz okresie i tematyce prowadzonych zajęć.</w:t>
      </w:r>
    </w:p>
    <w:p w14:paraId="653635F7" w14:textId="189B0886" w:rsidR="00437EB1" w:rsidRPr="001510FB" w:rsidRDefault="001510FB" w:rsidP="001510F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1510FB">
        <w:rPr>
          <w:rFonts w:ascii="Verdana" w:hAnsi="Verdana"/>
          <w:sz w:val="20"/>
          <w:szCs w:val="20"/>
        </w:rPr>
        <w:t>Wynagrodzenie będzie wypłacane proporcjonalnie do liczby przeprowadzonych godzin zajęć.</w:t>
      </w:r>
    </w:p>
    <w:p w14:paraId="683D87C6" w14:textId="77777777" w:rsidR="003072CC" w:rsidRDefault="003072CC" w:rsidP="00AD43B4">
      <w:p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</w:p>
    <w:p w14:paraId="6A12C966" w14:textId="57DA2EAD" w:rsidR="00777CA7" w:rsidRPr="00065149" w:rsidRDefault="00EB431D" w:rsidP="00AD43B4">
      <w:p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Termin realizacji umowy: </w:t>
      </w:r>
    </w:p>
    <w:p w14:paraId="08E77D3F" w14:textId="5C409B45" w:rsidR="00EB431D" w:rsidRPr="00065149" w:rsidRDefault="00EB431D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od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dnia podpisania umowy do </w:t>
      </w:r>
      <w:r w:rsidR="009D4999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31.08</w:t>
      </w:r>
      <w:r w:rsidR="009E6594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.</w:t>
      </w: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202</w:t>
      </w:r>
      <w:r w:rsidR="009D4999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8</w:t>
      </w: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 xml:space="preserve"> r.</w:t>
      </w:r>
    </w:p>
    <w:p w14:paraId="3C49BFAB" w14:textId="77777777" w:rsidR="007546A9" w:rsidRPr="00065149" w:rsidRDefault="007546A9" w:rsidP="00AD43B4">
      <w:pPr>
        <w:spacing w:after="0" w:line="276" w:lineRule="auto"/>
        <w:jc w:val="both"/>
        <w:rPr>
          <w:rFonts w:ascii="Verdana" w:hAnsi="Verdana" w:cs="Calibri Light"/>
          <w:sz w:val="20"/>
          <w:szCs w:val="20"/>
          <w:lang w:eastAsia="pl-PL"/>
        </w:rPr>
      </w:pPr>
    </w:p>
    <w:p w14:paraId="2476831C" w14:textId="1C5A2C8F" w:rsidR="00777CA7" w:rsidRDefault="00777CA7" w:rsidP="00E53470">
      <w:pPr>
        <w:pStyle w:val="Akapitzlist"/>
        <w:numPr>
          <w:ilvl w:val="0"/>
          <w:numId w:val="34"/>
        </w:numPr>
        <w:spacing w:after="100" w:afterAutospacing="1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t>WARUNKI UDZIAŁU W POSTĘPOWANIU ORAZ OPIS SPOSOBU DOKONYWANIA OCENY ICH SPEŁNIANIA</w:t>
      </w:r>
    </w:p>
    <w:p w14:paraId="045E3811" w14:textId="77777777" w:rsidR="00777287" w:rsidRPr="00CC3716" w:rsidRDefault="00777287" w:rsidP="00777287">
      <w:pPr>
        <w:pStyle w:val="Akapitzlist"/>
        <w:spacing w:after="240" w:line="276" w:lineRule="auto"/>
        <w:ind w:left="36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</w:p>
    <w:p w14:paraId="21099617" w14:textId="7514016C" w:rsidR="00696EBB" w:rsidRDefault="00CC3716" w:rsidP="00E53470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>
        <w:rPr>
          <w:rFonts w:ascii="Verdana" w:eastAsia="Times New Roman" w:hAnsi="Verdana" w:cs="Calibri Light"/>
          <w:sz w:val="20"/>
          <w:szCs w:val="20"/>
          <w:lang w:eastAsia="pl-PL"/>
        </w:rPr>
        <w:t xml:space="preserve">O </w:t>
      </w:r>
      <w:r w:rsidR="00AB5758" w:rsidRPr="007459C6">
        <w:rPr>
          <w:rFonts w:ascii="Verdana" w:eastAsia="Times New Roman" w:hAnsi="Verdana" w:cs="Calibri Light"/>
          <w:sz w:val="20"/>
          <w:szCs w:val="20"/>
          <w:lang w:eastAsia="pl-PL"/>
        </w:rPr>
        <w:t>udzielenie niniejszego zamówienia mogą ubiegać się Wykonawcy posiadający</w:t>
      </w:r>
      <w:r w:rsidR="007459C6"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="00AB5758" w:rsidRPr="007459C6">
        <w:rPr>
          <w:rFonts w:ascii="Verdana" w:eastAsia="Times New Roman" w:hAnsi="Verdana" w:cs="Calibri Light"/>
          <w:sz w:val="20"/>
          <w:szCs w:val="20"/>
          <w:lang w:eastAsia="pl-PL"/>
        </w:rPr>
        <w:t>wymagane przepisami prawa uprawnienia do prowadzenia określonej działalności lub wykonywania określonych czynności, jeżeli obowiązek posiadania takich uprawnień wynika z odrębnych regulacji.</w:t>
      </w:r>
    </w:p>
    <w:p w14:paraId="645C9B7B" w14:textId="77777777" w:rsidR="00696EBB" w:rsidRDefault="00AB5758" w:rsidP="00AB575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696EBB">
        <w:rPr>
          <w:rFonts w:ascii="Verdana" w:eastAsia="Times New Roman" w:hAnsi="Verdana" w:cs="Calibri Light"/>
          <w:sz w:val="20"/>
          <w:szCs w:val="20"/>
          <w:lang w:eastAsia="pl-PL"/>
        </w:rPr>
        <w:t>Wykonawca powinien posiadać doświadczenie w realizacji grupowych zajęć ruchowych dla osób dorosłych, w tym dla osób powyżej 60. roku życia.</w:t>
      </w:r>
    </w:p>
    <w:p w14:paraId="0509175A" w14:textId="77777777" w:rsidR="00696EBB" w:rsidRDefault="00AB5758" w:rsidP="00AB575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696EBB">
        <w:rPr>
          <w:rFonts w:ascii="Verdana" w:eastAsia="Times New Roman" w:hAnsi="Verdana" w:cs="Calibri Light"/>
          <w:sz w:val="20"/>
          <w:szCs w:val="20"/>
          <w:lang w:eastAsia="pl-PL"/>
        </w:rPr>
        <w:t>W szczególności wymagane jest:</w:t>
      </w:r>
    </w:p>
    <w:p w14:paraId="3C5A3940" w14:textId="77777777" w:rsidR="00696EBB" w:rsidRDefault="00AB5758" w:rsidP="00AB5758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696EBB">
        <w:rPr>
          <w:rFonts w:ascii="Verdana" w:eastAsia="Times New Roman" w:hAnsi="Verdana" w:cs="Calibri Light"/>
          <w:sz w:val="20"/>
          <w:szCs w:val="20"/>
          <w:lang w:eastAsia="pl-PL"/>
        </w:rPr>
        <w:t>udokumentowanie doświadczenia (np. poprzez referencje, zaświadczenia, umowy lub inne dokumenty) potwierdzającego realizację podobnych usług w okresie ostatnich 2 lat, tj. po 08.12.2023 r., które należy załączyć do oferty,</w:t>
      </w:r>
    </w:p>
    <w:p w14:paraId="24BC6EBF" w14:textId="5B3CCA09" w:rsidR="00F7605E" w:rsidRDefault="00AB5758" w:rsidP="00696EBB">
      <w:pPr>
        <w:pStyle w:val="Akapitzlist"/>
        <w:numPr>
          <w:ilvl w:val="0"/>
          <w:numId w:val="29"/>
        </w:numPr>
        <w:spacing w:after="12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696EBB">
        <w:rPr>
          <w:rFonts w:ascii="Verdana" w:eastAsia="Times New Roman" w:hAnsi="Verdana" w:cs="Calibri Light"/>
          <w:sz w:val="20"/>
          <w:szCs w:val="20"/>
          <w:lang w:eastAsia="pl-PL"/>
        </w:rPr>
        <w:t>wykazanie, że przedkładane doświadczenie dotyczy podmiotu składającego ofertę.</w:t>
      </w:r>
    </w:p>
    <w:p w14:paraId="78A966D7" w14:textId="77777777" w:rsidR="00777287" w:rsidRDefault="00777287" w:rsidP="00777287">
      <w:pPr>
        <w:pStyle w:val="Akapitzlist"/>
        <w:spacing w:after="12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294EF03E" w14:textId="1F956D7D" w:rsidR="007147C8" w:rsidRDefault="00E3751B" w:rsidP="00777287">
      <w:pPr>
        <w:pStyle w:val="Akapitzlist"/>
        <w:numPr>
          <w:ilvl w:val="0"/>
          <w:numId w:val="34"/>
        </w:numPr>
        <w:spacing w:before="120" w:after="12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t>FORMA WYKONAWCY I SPOSÓB KALKULACJI WYNAGRODZENIA</w:t>
      </w:r>
    </w:p>
    <w:p w14:paraId="29C3D913" w14:textId="77777777" w:rsidR="00C42D89" w:rsidRDefault="00C42D89" w:rsidP="00C42D89">
      <w:pPr>
        <w:pStyle w:val="Akapitzlist"/>
        <w:spacing w:before="120" w:after="0" w:line="276" w:lineRule="auto"/>
        <w:ind w:left="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</w:p>
    <w:p w14:paraId="24200A4F" w14:textId="1559459D" w:rsidR="00C42D89" w:rsidRDefault="00FC04A1" w:rsidP="00C42D89">
      <w:pPr>
        <w:pStyle w:val="Akapitzlist"/>
        <w:numPr>
          <w:ilvl w:val="0"/>
          <w:numId w:val="35"/>
        </w:numPr>
        <w:spacing w:before="120" w:after="0" w:line="276" w:lineRule="auto"/>
        <w:jc w:val="both"/>
        <w:rPr>
          <w:rFonts w:ascii="Verdana" w:hAnsi="Verdana" w:cs="Calibri Light"/>
          <w:sz w:val="20"/>
          <w:szCs w:val="20"/>
        </w:rPr>
      </w:pPr>
      <w:r w:rsidRPr="00FC04A1">
        <w:rPr>
          <w:rFonts w:ascii="Verdana" w:hAnsi="Verdana" w:cs="Calibri Light"/>
          <w:sz w:val="20"/>
          <w:szCs w:val="20"/>
        </w:rPr>
        <w:t>udzielenie zamówienia mogą ubiegać się zarówno podmioty gospodarcze (np. firmy, organizacje), jak i osoby fizyczne, niezależnie od formy prowadzenia działalności, w</w:t>
      </w:r>
      <w:r w:rsidR="00C42D89">
        <w:rPr>
          <w:rFonts w:ascii="Verdana" w:hAnsi="Verdana" w:cs="Calibri Light"/>
          <w:sz w:val="20"/>
          <w:szCs w:val="20"/>
        </w:rPr>
        <w:t> </w:t>
      </w:r>
      <w:r w:rsidRPr="00FC04A1">
        <w:rPr>
          <w:rFonts w:ascii="Verdana" w:hAnsi="Verdana" w:cs="Calibri Light"/>
          <w:sz w:val="20"/>
          <w:szCs w:val="20"/>
        </w:rPr>
        <w:t>tym także osoby nieprowadzące działalności gospodarczej.</w:t>
      </w:r>
    </w:p>
    <w:p w14:paraId="6BB68064" w14:textId="77777777" w:rsidR="00C42D89" w:rsidRDefault="00FC04A1" w:rsidP="00C42D89">
      <w:pPr>
        <w:pStyle w:val="Akapitzlist"/>
        <w:numPr>
          <w:ilvl w:val="0"/>
          <w:numId w:val="35"/>
        </w:numPr>
        <w:spacing w:before="120" w:after="0" w:line="276" w:lineRule="auto"/>
        <w:jc w:val="both"/>
        <w:rPr>
          <w:rFonts w:ascii="Verdana" w:hAnsi="Verdana" w:cs="Calibri Light"/>
          <w:sz w:val="20"/>
          <w:szCs w:val="20"/>
        </w:rPr>
      </w:pPr>
      <w:r w:rsidRPr="00C42D89">
        <w:rPr>
          <w:rFonts w:ascii="Verdana" w:hAnsi="Verdana" w:cs="Calibri Light"/>
          <w:sz w:val="20"/>
          <w:szCs w:val="20"/>
        </w:rPr>
        <w:t xml:space="preserve">W przypadku osób fizycznych nieprowadzących działalności gospodarczej, wynagrodzenie należy określić jako kwotę brutto </w:t>
      </w:r>
      <w:proofErr w:type="spellStart"/>
      <w:r w:rsidRPr="00C42D89">
        <w:rPr>
          <w:rFonts w:ascii="Verdana" w:hAnsi="Verdana" w:cs="Calibri Light"/>
          <w:sz w:val="20"/>
          <w:szCs w:val="20"/>
        </w:rPr>
        <w:t>brutto</w:t>
      </w:r>
      <w:proofErr w:type="spellEnd"/>
      <w:r w:rsidRPr="00C42D89">
        <w:rPr>
          <w:rFonts w:ascii="Verdana" w:hAnsi="Verdana" w:cs="Calibri Light"/>
          <w:sz w:val="20"/>
          <w:szCs w:val="20"/>
        </w:rPr>
        <w:t>, obejmującą wszystkie potencjalne składki i koszty po stronie Zamawiającego, wymagane zgodnie z</w:t>
      </w:r>
      <w:r w:rsidR="00C42D89">
        <w:rPr>
          <w:rFonts w:ascii="Verdana" w:hAnsi="Verdana" w:cs="Calibri Light"/>
          <w:sz w:val="20"/>
          <w:szCs w:val="20"/>
        </w:rPr>
        <w:t> </w:t>
      </w:r>
      <w:r w:rsidRPr="00C42D89">
        <w:rPr>
          <w:rFonts w:ascii="Verdana" w:hAnsi="Verdana" w:cs="Calibri Light"/>
          <w:sz w:val="20"/>
          <w:szCs w:val="20"/>
        </w:rPr>
        <w:t>obowiązującymi przepisami (np. składki ZUS, podatek dochodowy).</w:t>
      </w:r>
    </w:p>
    <w:p w14:paraId="30284047" w14:textId="371CECD5" w:rsidR="007323E1" w:rsidRPr="00C42D89" w:rsidRDefault="00FC04A1" w:rsidP="00C42D89">
      <w:pPr>
        <w:pStyle w:val="Akapitzlist"/>
        <w:numPr>
          <w:ilvl w:val="0"/>
          <w:numId w:val="35"/>
        </w:numPr>
        <w:spacing w:before="120" w:after="0" w:line="276" w:lineRule="auto"/>
        <w:jc w:val="both"/>
        <w:rPr>
          <w:rFonts w:ascii="Verdana" w:hAnsi="Verdana" w:cs="Calibri Light"/>
          <w:sz w:val="20"/>
          <w:szCs w:val="20"/>
        </w:rPr>
      </w:pPr>
      <w:r w:rsidRPr="00C42D89">
        <w:rPr>
          <w:rFonts w:ascii="Verdana" w:hAnsi="Verdana" w:cs="Calibri Light"/>
          <w:sz w:val="20"/>
          <w:szCs w:val="20"/>
        </w:rPr>
        <w:lastRenderedPageBreak/>
        <w:t>Podmiot składający ofertę powinien wskazać formę prowadzenia działalności oraz przedstawić cenę jednostkową brutto zgodnie z powyższymi zasadami.</w:t>
      </w:r>
    </w:p>
    <w:p w14:paraId="48C8C75F" w14:textId="77777777" w:rsidR="007323E1" w:rsidRDefault="007323E1" w:rsidP="007323E1">
      <w:pPr>
        <w:pStyle w:val="Akapitzlist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</w:p>
    <w:p w14:paraId="728DDC82" w14:textId="6BCB2029" w:rsidR="003729BD" w:rsidRPr="002E0107" w:rsidRDefault="00E3751B" w:rsidP="002E0107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KRYTERIA OCENY OFERTY ORAZ INFORMACJA O WAGACH PUNKTOWYCH </w:t>
      </w: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br/>
        <w:t>PRZYPISANYCH DO POSZCZEGÓLNYCH KRYTERIÓW OCENY OFERTY</w:t>
      </w:r>
    </w:p>
    <w:p w14:paraId="1AB3FE23" w14:textId="77777777" w:rsidR="00E3751B" w:rsidRPr="00065149" w:rsidRDefault="00E3751B" w:rsidP="00AD43B4">
      <w:pPr>
        <w:pStyle w:val="Akapitzlist"/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</w:p>
    <w:p w14:paraId="47515F09" w14:textId="77777777" w:rsidR="003729BD" w:rsidRPr="00065149" w:rsidRDefault="003729BD" w:rsidP="00726977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Oferty będą podlegały ocenie zgodnie z następującymi kryteriami:</w:t>
      </w:r>
    </w:p>
    <w:p w14:paraId="17B7C732" w14:textId="4668C094" w:rsidR="003729BD" w:rsidRPr="00065149" w:rsidRDefault="003729B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K1 – Cena: maksymalnie </w:t>
      </w:r>
      <w:r w:rsidR="00927DAF">
        <w:rPr>
          <w:rFonts w:ascii="Verdana" w:eastAsia="Times New Roman" w:hAnsi="Verdana" w:cs="Calibri Light"/>
          <w:bCs/>
          <w:sz w:val="20"/>
          <w:szCs w:val="20"/>
          <w:lang w:eastAsia="pl-PL"/>
        </w:rPr>
        <w:t>6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0 </w:t>
      </w:r>
      <w:r w:rsidR="00C9700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pkt.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</w:t>
      </w:r>
    </w:p>
    <w:p w14:paraId="0061845D" w14:textId="057972EB" w:rsidR="003729BD" w:rsidRPr="00065149" w:rsidRDefault="003729B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K2 – Doświadczenie: maksymalnie </w:t>
      </w:r>
      <w:r w:rsidR="00927DAF">
        <w:rPr>
          <w:rFonts w:ascii="Verdana" w:eastAsia="Times New Roman" w:hAnsi="Verdana" w:cs="Calibri Light"/>
          <w:bCs/>
          <w:sz w:val="20"/>
          <w:szCs w:val="20"/>
          <w:lang w:eastAsia="pl-PL"/>
        </w:rPr>
        <w:t>4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0 </w:t>
      </w:r>
      <w:r w:rsidR="00C9700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pkt.</w:t>
      </w:r>
    </w:p>
    <w:p w14:paraId="2C151861" w14:textId="171009CB" w:rsidR="003729BD" w:rsidRPr="00065149" w:rsidRDefault="003729BD" w:rsidP="007323E1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Opis sposobu przyznawania punktacji za spełnienie danego kryterium oceny oferty</w:t>
      </w:r>
    </w:p>
    <w:p w14:paraId="40551E13" w14:textId="77777777" w:rsidR="003729BD" w:rsidRPr="00065149" w:rsidRDefault="003729B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Punktacja za kryterium ceny (K1) będzie obliczana według wzoru:</w:t>
      </w:r>
    </w:p>
    <w:p w14:paraId="00911F35" w14:textId="7000F4A2" w:rsidR="003729BD" w:rsidRPr="00065149" w:rsidRDefault="003729B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K</w:t>
      </w:r>
      <w:r w:rsidRPr="00065149">
        <w:rPr>
          <w:rFonts w:ascii="Verdana" w:eastAsia="Times New Roman" w:hAnsi="Verdana" w:cs="Calibri Light"/>
          <w:b/>
          <w:sz w:val="20"/>
          <w:szCs w:val="20"/>
          <w:vertAlign w:val="subscript"/>
          <w:lang w:eastAsia="pl-PL"/>
        </w:rPr>
        <w:t>1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=</w:t>
      </w:r>
      <w:r w:rsidR="00C9700D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 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(</w:t>
      </w:r>
      <w:proofErr w:type="spellStart"/>
      <w:r w:rsidR="00C9700D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Cmin</w:t>
      </w:r>
      <w:proofErr w:type="spellEnd"/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: C</w:t>
      </w:r>
      <w:r w:rsidRPr="00065149">
        <w:rPr>
          <w:rFonts w:ascii="Arial" w:eastAsia="Times New Roman" w:hAnsi="Arial" w:cs="Arial"/>
          <w:b/>
          <w:sz w:val="20"/>
          <w:szCs w:val="20"/>
          <w:lang w:eastAsia="pl-PL"/>
        </w:rPr>
        <w:t>​​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)</w:t>
      </w:r>
      <w:r w:rsidR="00C9700D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×</w:t>
      </w:r>
      <w:r w:rsidR="00C9700D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100 </w:t>
      </w:r>
    </w:p>
    <w:p w14:paraId="5A66EB1A" w14:textId="77777777" w:rsidR="003729BD" w:rsidRPr="00065149" w:rsidRDefault="003729B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gdzie:</w:t>
      </w:r>
    </w:p>
    <w:p w14:paraId="39561CCA" w14:textId="77777777" w:rsidR="003729BD" w:rsidRPr="00065149" w:rsidRDefault="003729BD" w:rsidP="00AD43B4">
      <w:pPr>
        <w:numPr>
          <w:ilvl w:val="0"/>
          <w:numId w:val="13"/>
        </w:num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K</w:t>
      </w:r>
      <w:r w:rsidRPr="00065149">
        <w:rPr>
          <w:rFonts w:ascii="Verdana" w:eastAsia="Times New Roman" w:hAnsi="Verdana" w:cs="Calibri Light"/>
          <w:bCs/>
          <w:sz w:val="20"/>
          <w:szCs w:val="20"/>
          <w:vertAlign w:val="subscript"/>
          <w:lang w:eastAsia="pl-PL"/>
        </w:rPr>
        <w:t>1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– liczba punktów przyznana za kryterium ceny,</w:t>
      </w:r>
    </w:p>
    <w:p w14:paraId="379B363E" w14:textId="77777777" w:rsidR="003729BD" w:rsidRPr="00065149" w:rsidRDefault="003729BD" w:rsidP="00AD43B4">
      <w:pPr>
        <w:numPr>
          <w:ilvl w:val="0"/>
          <w:numId w:val="13"/>
        </w:num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proofErr w:type="spellStart"/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Cmin</w:t>
      </w:r>
      <w:proofErr w:type="spellEnd"/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– najniższa cena spośród wszystkich ważnych ofert,</w:t>
      </w:r>
    </w:p>
    <w:p w14:paraId="587CBF97" w14:textId="77777777" w:rsidR="003729BD" w:rsidRPr="00065149" w:rsidRDefault="003729BD" w:rsidP="00AD43B4">
      <w:pPr>
        <w:numPr>
          <w:ilvl w:val="0"/>
          <w:numId w:val="13"/>
        </w:num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C – cena zawarta w badanej ofercie.</w:t>
      </w:r>
    </w:p>
    <w:p w14:paraId="44CEE03E" w14:textId="184F7ABC" w:rsidR="003729BD" w:rsidRPr="00065149" w:rsidRDefault="003729BD" w:rsidP="00726977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Punkty przyznane za cenę będą następnie przeliczane proporcjonalnie do wagi </w:t>
      </w:r>
      <w:r w:rsidR="00927DAF">
        <w:rPr>
          <w:rFonts w:ascii="Verdana" w:eastAsia="Times New Roman" w:hAnsi="Verdana" w:cs="Calibri Light"/>
          <w:bCs/>
          <w:sz w:val="20"/>
          <w:szCs w:val="20"/>
          <w:lang w:eastAsia="pl-PL"/>
        </w:rPr>
        <w:t>6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0</w:t>
      </w:r>
      <w:r w:rsidR="00927DAF">
        <w:rPr>
          <w:rFonts w:ascii="Verdana" w:eastAsia="Times New Roman" w:hAnsi="Verdana" w:cs="Calibri Light"/>
          <w:bCs/>
          <w:sz w:val="20"/>
          <w:szCs w:val="20"/>
          <w:lang w:eastAsia="pl-PL"/>
        </w:rPr>
        <w:t> 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punktów, czyli:</w:t>
      </w:r>
    </w:p>
    <w:p w14:paraId="4F7D82F0" w14:textId="53685B0A" w:rsidR="003729BD" w:rsidRPr="00065149" w:rsidRDefault="003729B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za cenę = K</w:t>
      </w:r>
      <w:r w:rsidRPr="00065149">
        <w:rPr>
          <w:rFonts w:ascii="Verdana" w:eastAsia="Times New Roman" w:hAnsi="Verdana" w:cs="Calibri Light"/>
          <w:bCs/>
          <w:sz w:val="20"/>
          <w:szCs w:val="20"/>
          <w:vertAlign w:val="subscript"/>
          <w:lang w:eastAsia="pl-PL"/>
        </w:rPr>
        <w:t>1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× 0,</w:t>
      </w:r>
      <w:r w:rsidR="00927DAF">
        <w:rPr>
          <w:rFonts w:ascii="Verdana" w:eastAsia="Times New Roman" w:hAnsi="Verdana" w:cs="Calibri Light"/>
          <w:bCs/>
          <w:sz w:val="20"/>
          <w:szCs w:val="20"/>
          <w:lang w:eastAsia="pl-PL"/>
        </w:rPr>
        <w:t>6</w:t>
      </w:r>
    </w:p>
    <w:p w14:paraId="20B0F275" w14:textId="7CD4D4F8" w:rsidR="009E6594" w:rsidRPr="00065149" w:rsidRDefault="003729BD" w:rsidP="00726977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Punktacja za kryterium doświadczenia</w:t>
      </w: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(K2) 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będzie przyznawana zgodnie z zasadami określonymi poniżej, przy czym maksymalna liczba punktów do uzyskania wynosi </w:t>
      </w:r>
      <w:r w:rsidR="00362278">
        <w:rPr>
          <w:rFonts w:ascii="Verdana" w:eastAsia="Times New Roman" w:hAnsi="Verdana" w:cs="Calibri Light"/>
          <w:bCs/>
          <w:sz w:val="20"/>
          <w:szCs w:val="20"/>
          <w:lang w:eastAsia="pl-PL"/>
        </w:rPr>
        <w:t>40</w:t>
      </w: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:</w:t>
      </w:r>
    </w:p>
    <w:p w14:paraId="7A3ECD9C" w14:textId="4D9D2568" w:rsidR="003729BD" w:rsidRPr="00F25656" w:rsidRDefault="003729B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F25656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Doświadczenie </w:t>
      </w:r>
    </w:p>
    <w:p w14:paraId="5662D3E1" w14:textId="106091C6" w:rsidR="003729BD" w:rsidRPr="00065149" w:rsidRDefault="00C9700D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do</w:t>
      </w:r>
      <w:r w:rsidR="00777CA7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</w:t>
      </w:r>
      <w:r w:rsidR="00362278">
        <w:rPr>
          <w:rFonts w:ascii="Verdana" w:eastAsia="Times New Roman" w:hAnsi="Verdana" w:cs="Calibri Light"/>
          <w:bCs/>
          <w:sz w:val="20"/>
          <w:szCs w:val="20"/>
          <w:lang w:eastAsia="pl-PL"/>
        </w:rPr>
        <w:t>2 lat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włącznie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– 0 pkt.</w:t>
      </w:r>
    </w:p>
    <w:p w14:paraId="28674278" w14:textId="5DA1B069" w:rsidR="003729BD" w:rsidRPr="00065149" w:rsidRDefault="00362278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2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– </w:t>
      </w:r>
      <w:r w:rsidR="00A75883">
        <w:rPr>
          <w:rFonts w:ascii="Verdana" w:eastAsia="Times New Roman" w:hAnsi="Verdana" w:cs="Calibri Light"/>
          <w:bCs/>
          <w:sz w:val="20"/>
          <w:szCs w:val="20"/>
          <w:lang w:eastAsia="pl-PL"/>
        </w:rPr>
        <w:t>5</w:t>
      </w: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lata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– </w:t>
      </w:r>
      <w:r w:rsidR="00BC4BB7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5 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pkt.</w:t>
      </w:r>
    </w:p>
    <w:p w14:paraId="1C6DC65E" w14:textId="668486F2" w:rsidR="003729BD" w:rsidRPr="00065149" w:rsidRDefault="00A75883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6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– </w:t>
      </w:r>
      <w:r w:rsidR="00D83FC9">
        <w:rPr>
          <w:rFonts w:ascii="Verdana" w:eastAsia="Times New Roman" w:hAnsi="Verdana" w:cs="Calibri Light"/>
          <w:bCs/>
          <w:sz w:val="20"/>
          <w:szCs w:val="20"/>
          <w:lang w:eastAsia="pl-PL"/>
        </w:rPr>
        <w:t>10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lat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– </w:t>
      </w:r>
      <w:r w:rsidR="00BC4BB7">
        <w:rPr>
          <w:rFonts w:ascii="Verdana" w:eastAsia="Times New Roman" w:hAnsi="Verdana" w:cs="Calibri Light"/>
          <w:bCs/>
          <w:sz w:val="20"/>
          <w:szCs w:val="20"/>
          <w:lang w:eastAsia="pl-PL"/>
        </w:rPr>
        <w:t>1</w:t>
      </w:r>
      <w:r w:rsidR="00D83FC9">
        <w:rPr>
          <w:rFonts w:ascii="Verdana" w:eastAsia="Times New Roman" w:hAnsi="Verdana" w:cs="Calibri Light"/>
          <w:bCs/>
          <w:sz w:val="20"/>
          <w:szCs w:val="20"/>
          <w:lang w:eastAsia="pl-PL"/>
        </w:rPr>
        <w:t>0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pkt.</w:t>
      </w:r>
    </w:p>
    <w:p w14:paraId="3A5FD6A5" w14:textId="1A4103A0" w:rsidR="003729BD" w:rsidRPr="00065149" w:rsidRDefault="00CA745E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11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</w:t>
      </w:r>
      <w:r w:rsidR="00A75883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– 15 lat 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– </w:t>
      </w:r>
      <w:r w:rsidR="00BC4BB7">
        <w:rPr>
          <w:rFonts w:ascii="Verdana" w:eastAsia="Times New Roman" w:hAnsi="Verdana" w:cs="Calibri Light"/>
          <w:bCs/>
          <w:sz w:val="20"/>
          <w:szCs w:val="20"/>
          <w:lang w:eastAsia="pl-PL"/>
        </w:rPr>
        <w:t>2</w:t>
      </w:r>
      <w:r w:rsidR="00A75883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0 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pkt.</w:t>
      </w:r>
    </w:p>
    <w:p w14:paraId="09BA5142" w14:textId="455277FE" w:rsidR="003729BD" w:rsidRPr="00065149" w:rsidRDefault="00A75883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16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– </w:t>
      </w: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20</w:t>
      </w:r>
      <w:r w:rsidR="00924329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lat 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– </w:t>
      </w:r>
      <w:r w:rsidR="00BC4BB7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30 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pkt.</w:t>
      </w:r>
    </w:p>
    <w:p w14:paraId="4BCC183C" w14:textId="47CA1E6E" w:rsidR="003729BD" w:rsidRPr="00065149" w:rsidRDefault="00BC4BB7" w:rsidP="00AD43B4">
      <w:pPr>
        <w:shd w:val="clear" w:color="auto" w:fill="FFFFFF"/>
        <w:spacing w:after="150" w:line="276" w:lineRule="auto"/>
        <w:ind w:left="300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Powyżej 20 lat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– </w:t>
      </w:r>
      <w:r>
        <w:rPr>
          <w:rFonts w:ascii="Verdana" w:eastAsia="Times New Roman" w:hAnsi="Verdana" w:cs="Calibri Light"/>
          <w:bCs/>
          <w:sz w:val="20"/>
          <w:szCs w:val="20"/>
          <w:lang w:eastAsia="pl-PL"/>
        </w:rPr>
        <w:t>4</w:t>
      </w:r>
      <w:r w:rsidR="003729BD"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0 pkt.</w:t>
      </w:r>
    </w:p>
    <w:p w14:paraId="4D005843" w14:textId="3ADA995A" w:rsidR="007817A9" w:rsidRPr="00065149" w:rsidRDefault="007817A9" w:rsidP="00726977">
      <w:pPr>
        <w:shd w:val="clear" w:color="auto" w:fill="FFFFFF"/>
        <w:spacing w:after="150" w:line="276" w:lineRule="auto"/>
        <w:ind w:left="142"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Doświadczenie liczone jest na podstawie długości świadczenia usługi.</w:t>
      </w:r>
    </w:p>
    <w:p w14:paraId="36F2A779" w14:textId="0BE40EEE" w:rsidR="00E67E68" w:rsidRPr="00726977" w:rsidRDefault="003729BD" w:rsidP="00726977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Cs/>
          <w:sz w:val="20"/>
          <w:szCs w:val="20"/>
          <w:lang w:eastAsia="pl-PL"/>
        </w:rPr>
        <w:t>Łączna liczba punktów przyznana ofercie będzie sumą punktów uzyskanych za oba kryteria (K1 + K2), gdzie maksymalna liczba punktów wynosi 100.</w:t>
      </w:r>
    </w:p>
    <w:p w14:paraId="160F96B0" w14:textId="77777777" w:rsidR="00A91624" w:rsidRPr="00065149" w:rsidRDefault="00310E91" w:rsidP="00726977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Liczba uzyskanych punktów będzie zaokrąglana do dwóch miejsc po przecinku.</w:t>
      </w:r>
    </w:p>
    <w:p w14:paraId="6F14AD95" w14:textId="77777777" w:rsidR="00EA5C9C" w:rsidRPr="00065149" w:rsidRDefault="00EA5C9C" w:rsidP="00726977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Postępowanie wygrywa oferta najkorzystniejsza - ta, która otrzyma najwyższą liczbę punktów.</w:t>
      </w:r>
    </w:p>
    <w:p w14:paraId="3DA86EA7" w14:textId="39E726CB" w:rsidR="008B4640" w:rsidRPr="00E53470" w:rsidRDefault="00310E91" w:rsidP="00E53470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lastRenderedPageBreak/>
        <w:t>Za najkorzystniejszą zostanie uznana oferta, która uzyska największą liczbę punktów (K).</w:t>
      </w:r>
    </w:p>
    <w:p w14:paraId="01A9D2C4" w14:textId="7A08BB89" w:rsidR="00923EBE" w:rsidRPr="002E0107" w:rsidRDefault="00E3751B" w:rsidP="002E0107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t>TERMIN SKŁADANIA OFERT</w:t>
      </w:r>
    </w:p>
    <w:p w14:paraId="6B07515D" w14:textId="77777777" w:rsidR="00923EBE" w:rsidRPr="00065149" w:rsidRDefault="00923EBE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12C9446A" w14:textId="47F019D1" w:rsidR="00FF01F3" w:rsidRPr="00065149" w:rsidRDefault="00E67E68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Termin składania ofert mija </w:t>
      </w:r>
      <w:r w:rsidR="009A355A">
        <w:rPr>
          <w:rFonts w:ascii="Verdana" w:eastAsia="Times New Roman" w:hAnsi="Verdana" w:cs="Calibri Light"/>
          <w:b/>
          <w:sz w:val="20"/>
          <w:szCs w:val="20"/>
          <w:lang w:eastAsia="pl-PL"/>
        </w:rPr>
        <w:t>1</w:t>
      </w:r>
      <w:r w:rsidR="00C42D89">
        <w:rPr>
          <w:rFonts w:ascii="Verdana" w:eastAsia="Times New Roman" w:hAnsi="Verdana" w:cs="Calibri Light"/>
          <w:b/>
          <w:sz w:val="20"/>
          <w:szCs w:val="20"/>
          <w:lang w:eastAsia="pl-PL"/>
        </w:rPr>
        <w:t>6</w:t>
      </w:r>
      <w:r w:rsidR="00274B25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.</w:t>
      </w:r>
      <w:r w:rsidR="00437EB1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1</w:t>
      </w:r>
      <w:r w:rsidR="00924329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2</w:t>
      </w:r>
      <w:r w:rsidR="001B7A36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.</w:t>
      </w:r>
      <w:r w:rsidR="00AF408D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202</w:t>
      </w:r>
      <w:r w:rsidR="00D728E3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5</w:t>
      </w:r>
      <w:r w:rsidR="00AF408D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r.</w:t>
      </w:r>
      <w:r w:rsidR="008F031B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</w:t>
      </w:r>
      <w:r w:rsidR="00B404A8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o godz. 23:59:59</w:t>
      </w:r>
    </w:p>
    <w:p w14:paraId="48DE3856" w14:textId="77777777" w:rsidR="00923EBE" w:rsidRPr="00065149" w:rsidRDefault="00923EBE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5263A2A5" w14:textId="463F03CC" w:rsidR="00923EBE" w:rsidRPr="00E53470" w:rsidRDefault="00E3751B" w:rsidP="00AD43B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INFORMACJE NA TEMAT ZAKRESU WYKLUCZENIA (W ODNIESIENIU DO PODMIOTÓW POWIĄZANYCH)</w:t>
      </w:r>
    </w:p>
    <w:p w14:paraId="5363841C" w14:textId="77777777" w:rsidR="00EA5C9C" w:rsidRPr="00065149" w:rsidRDefault="00EA5C9C" w:rsidP="00AD43B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Zamówienia nie mogą być udzielane podmiotom powiązanym z nim osobowo lub kapitałowo</w:t>
      </w:r>
      <w:r w:rsidR="00993A01" w:rsidRPr="00065149">
        <w:rPr>
          <w:rFonts w:ascii="Verdana" w:eastAsia="Times New Roman" w:hAnsi="Verdana" w:cs="Calibri Light"/>
          <w:sz w:val="20"/>
          <w:szCs w:val="20"/>
          <w:lang w:eastAsia="pl-PL"/>
        </w:rPr>
        <w:t>.</w:t>
      </w:r>
    </w:p>
    <w:p w14:paraId="6521AA52" w14:textId="2A736D51" w:rsidR="00EA5C9C" w:rsidRDefault="00993A01" w:rsidP="00AD43B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O</w:t>
      </w:r>
      <w:r w:rsidR="00EA5C9C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soby wykonujące w imieniu zamawiającego czynności związane z procedurą wyboru </w:t>
      </w:r>
      <w:r w:rsidR="00EA5C9C" w:rsidRPr="009A355A">
        <w:rPr>
          <w:rFonts w:ascii="Verdana" w:eastAsia="Times New Roman" w:hAnsi="Verdana" w:cs="Calibri Light"/>
          <w:sz w:val="20"/>
          <w:szCs w:val="20"/>
          <w:lang w:eastAsia="pl-PL"/>
        </w:rPr>
        <w:t>wykonawcy, w tym biorące udział w procesie oceny ofert, nie mogą być powiązane osobowo lub kapitałowo z wykonawcami, którzy złożyli oferty. Powinny być to osoby bezstronne</w:t>
      </w:r>
      <w:r w:rsidR="009A355A"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="00EA5C9C" w:rsidRPr="009A355A">
        <w:rPr>
          <w:rFonts w:ascii="Verdana" w:eastAsia="Times New Roman" w:hAnsi="Verdana" w:cs="Calibri Light"/>
          <w:sz w:val="20"/>
          <w:szCs w:val="20"/>
          <w:lang w:eastAsia="pl-PL"/>
        </w:rPr>
        <w:t>i obiektywne.</w:t>
      </w:r>
    </w:p>
    <w:p w14:paraId="578FFCEE" w14:textId="77777777" w:rsidR="00EA5C9C" w:rsidRPr="00065149" w:rsidRDefault="00EA5C9C" w:rsidP="00AD43B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Przez powiązania kapitałowe lub osobowe rozumie się wzajemne powiązania między </w:t>
      </w:r>
    </w:p>
    <w:p w14:paraId="49E71AF1" w14:textId="07E69F79" w:rsidR="00EA5C9C" w:rsidRPr="00065149" w:rsidRDefault="00EA5C9C" w:rsidP="00AD43B4">
      <w:pPr>
        <w:spacing w:after="0" w:line="276" w:lineRule="auto"/>
        <w:ind w:left="708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Beneficjentem lub osobami upoważnionymi do zaciągania zobowiązań w imieniu Beneficjenta lub osobami wykonującymi w imieniu Beneficjenta czynności związane z przeprowadzeniem procedury wyboru wykonawcy a wykonawcą, polegające w</w:t>
      </w:r>
      <w:r w:rsidR="009A355A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szczególności na:</w:t>
      </w:r>
    </w:p>
    <w:p w14:paraId="42015948" w14:textId="77777777" w:rsidR="00E03398" w:rsidRPr="00065149" w:rsidRDefault="00EA5C9C" w:rsidP="00AD43B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bookmarkStart w:id="0" w:name="_Hlk184896935"/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uczestniczeniu w spółce jako wspólnik spółki cywilnej lub spółki osobowej,</w:t>
      </w:r>
    </w:p>
    <w:p w14:paraId="48CAEECE" w14:textId="77777777" w:rsidR="00E03398" w:rsidRPr="00065149" w:rsidRDefault="00EA5C9C" w:rsidP="00AD43B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posiadaniu co najmniej 10% udziałów lub akcji</w:t>
      </w:r>
      <w:r w:rsidR="00D309EB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(o ile niższy próg nie wynika z przepisów prawa)</w:t>
      </w:r>
      <w:r w:rsidR="00E03398" w:rsidRPr="00065149">
        <w:rPr>
          <w:rFonts w:ascii="Verdana" w:eastAsia="Times New Roman" w:hAnsi="Verdana" w:cs="Calibri Light"/>
          <w:sz w:val="20"/>
          <w:szCs w:val="20"/>
          <w:lang w:eastAsia="pl-PL"/>
        </w:rPr>
        <w:t>,</w:t>
      </w:r>
    </w:p>
    <w:p w14:paraId="2C3831E6" w14:textId="77777777" w:rsidR="00E03398" w:rsidRPr="00065149" w:rsidRDefault="00EA5C9C" w:rsidP="00AD43B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02DF0EF6" w14:textId="77777777" w:rsidR="00EA5C9C" w:rsidRPr="00065149" w:rsidRDefault="00EA5C9C" w:rsidP="00AD43B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pozostawaniu w związku małżeńskim, w stosunku pokrewieństwa lub powinowactwa w linii prostej, pokrewieństwa lub powinowactwa w linii bocznej</w:t>
      </w:r>
      <w:r w:rsidR="00E03398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do drugiego stopnia, 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lub </w:t>
      </w:r>
      <w:r w:rsidR="00E03398" w:rsidRPr="00065149">
        <w:rPr>
          <w:rFonts w:ascii="Verdana" w:eastAsia="Times New Roman" w:hAnsi="Verdana" w:cs="Calibri Light"/>
          <w:sz w:val="20"/>
          <w:szCs w:val="20"/>
          <w:lang w:eastAsia="pl-PL"/>
        </w:rPr>
        <w:t>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2DBEC70" w14:textId="62F9A6EF" w:rsidR="00EA5C9C" w:rsidRDefault="00E03398" w:rsidP="00AD43B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pozostawaniu z wykonawcą w takim stosunku prawnym lub faktycznym, ze istnieje uzasadniona wątpliwość co do ich bezstronności lub niezależności w</w:t>
      </w:r>
      <w:r w:rsidR="00B84B20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związku z postępowaniem o udzielenie zamówienia.</w:t>
      </w:r>
      <w:bookmarkEnd w:id="0"/>
    </w:p>
    <w:p w14:paraId="3465F934" w14:textId="77777777" w:rsidR="00443DE0" w:rsidRPr="009051BD" w:rsidRDefault="00443DE0" w:rsidP="00443DE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9051BD">
        <w:rPr>
          <w:rFonts w:ascii="Verdana" w:eastAsia="Times New Roman" w:hAnsi="Verdana" w:cs="Calibri Light"/>
          <w:sz w:val="20"/>
          <w:szCs w:val="20"/>
          <w:lang w:eastAsia="pl-PL"/>
        </w:rPr>
        <w:t xml:space="preserve">Z postępowania o udzielenie zamówienia publicznego wyklucza się Wykonawcę w przypadkach wskazanych w art. 7 ust. 1 ustawy z dnia 13 kwietnia 2022 r. o szczególnych rozwiązaniach w zakresie przeciwdziałania wspieraniu agresji na Ukrainę oraz służących ochronie bezpieczeństwa narodowego (Dz.U. z </w:t>
      </w:r>
      <w:proofErr w:type="gramStart"/>
      <w:r w:rsidRPr="009051BD">
        <w:rPr>
          <w:rFonts w:ascii="Verdana" w:eastAsia="Times New Roman" w:hAnsi="Verdana" w:cs="Calibri Light"/>
          <w:sz w:val="20"/>
          <w:szCs w:val="20"/>
          <w:lang w:eastAsia="pl-PL"/>
        </w:rPr>
        <w:t>2025r.</w:t>
      </w:r>
      <w:proofErr w:type="gramEnd"/>
      <w:r w:rsidRPr="009051BD">
        <w:rPr>
          <w:rFonts w:ascii="Verdana" w:eastAsia="Times New Roman" w:hAnsi="Verdana" w:cs="Calibri Light"/>
          <w:sz w:val="20"/>
          <w:szCs w:val="20"/>
          <w:lang w:eastAsia="pl-PL"/>
        </w:rPr>
        <w:t>, poz. 514), to jest:</w:t>
      </w:r>
    </w:p>
    <w:p w14:paraId="4716135C" w14:textId="77777777" w:rsidR="00443DE0" w:rsidRDefault="00443DE0" w:rsidP="00443DE0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9051BD">
        <w:rPr>
          <w:rFonts w:ascii="Verdana" w:eastAsia="Times New Roman" w:hAnsi="Verdana" w:cs="Calibri Light"/>
          <w:sz w:val="20"/>
          <w:szCs w:val="20"/>
          <w:lang w:eastAsia="pl-PL"/>
        </w:rPr>
        <w:t xml:space="preserve">Wykonawcę wymienionego w wykazach określonych w rozporządzeniu </w:t>
      </w: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>765/2006 i rozporządzeniu 269/2014 albo wpisanego na listę na odstawie decyzji w sprawie wpisu na listę rozstrzygającej o zastosowaniu wykluczenia z postępowania o udzieleniu zamówienia,</w:t>
      </w:r>
    </w:p>
    <w:p w14:paraId="34F19799" w14:textId="77777777" w:rsidR="00443DE0" w:rsidRDefault="00443DE0" w:rsidP="00443DE0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>Wykonawcę, którego beneficjentem rzeczywistym w rozumieniu ustawy z</w:t>
      </w:r>
      <w:r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>dnia 1 marca 2018 r. o przeciwdziałaniu praniu brudnych pieniędzy oraz finansowaniu terroryzmu (Dz.U. z 2022 r., poz. 593 i 655) jest osoba wymieniona w wykazach wskazanych w rozporządzeniu 765/2006 i</w:t>
      </w:r>
      <w:r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 xml:space="preserve">rozporządzeniu 269/2014 albo wpisanych na listę lub będących beneficjentem rzeczywistym od dnia 24 lutego 2022 r., o ile została wpisana </w:t>
      </w: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lastRenderedPageBreak/>
        <w:t>na listę na podstawie decyzji w sprawie wpisu na listę rozstrzygającej o</w:t>
      </w:r>
      <w:r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>zastosowaniu wykluczenia z postepowania o udzieleniu zamówienia,</w:t>
      </w:r>
    </w:p>
    <w:p w14:paraId="3351A6FE" w14:textId="77777777" w:rsidR="00443DE0" w:rsidRPr="00BF146A" w:rsidRDefault="00443DE0" w:rsidP="00443DE0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 xml:space="preserve">Wykonawcę, którego jednostką dominującą w rozumieniu art. 3 ust. 1 </w:t>
      </w:r>
      <w:r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>pkt 37 ustawy z dnia 29 września 1994 r. o rachunkowości (Dz.U. z 2021 r., poz. 217, 2015 i 2016) jest podmiot wymieniony w wykazach określonych w rozporządzeniu 765/2006 i rozporządzeniu 269/2014 albo wpisany na listę lub będący taką jednostką dominującą od dnia 24 lutego</w:t>
      </w:r>
      <w:r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Pr="00BF146A">
        <w:rPr>
          <w:rFonts w:ascii="Verdana" w:eastAsia="Times New Roman" w:hAnsi="Verdana" w:cs="Calibri Light"/>
          <w:sz w:val="20"/>
          <w:szCs w:val="20"/>
          <w:lang w:eastAsia="pl-PL"/>
        </w:rPr>
        <w:t>2022 r., o ile został wpisany na listę na podstawie decyzji w sprawie wpisu na listę rozstrzygającej o zastosowaniu wykluczenia z postępowania o udzielenie zamówienia.</w:t>
      </w:r>
    </w:p>
    <w:p w14:paraId="44FDF441" w14:textId="44E820A8" w:rsidR="00443DE0" w:rsidRPr="00C42D89" w:rsidRDefault="00443DE0" w:rsidP="00C42D89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42D89">
        <w:rPr>
          <w:rFonts w:ascii="Verdana" w:eastAsia="Times New Roman" w:hAnsi="Verdana" w:cs="Calibri Light"/>
          <w:sz w:val="20"/>
          <w:szCs w:val="20"/>
          <w:lang w:eastAsia="pl-PL"/>
        </w:rPr>
        <w:t>Wykluczenie następuje na okres trwania okoliczności określonych wyżej, jednakże okres wykluczenia rozpoczyna się nie wcześniej niż po 30 kwietnia 2022 r.</w:t>
      </w:r>
    </w:p>
    <w:p w14:paraId="2608904B" w14:textId="77777777" w:rsidR="00F7605E" w:rsidRPr="00065149" w:rsidRDefault="00F7605E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6C999E8A" w14:textId="3EFA1E04" w:rsidR="00923EBE" w:rsidRPr="00E53470" w:rsidRDefault="00E3751B" w:rsidP="00AD43B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OKREŚLENIE WARUNKÓW ISTOTNYCH ZMIAN UMOWY ZAWARTEJ W WYNIKU PRZEPROWADZONEGO POSTĘPOWANIA O UDZIELENIE ZAMÓWIENIA, O ILE PRZEWIDUJE SIĘ MOŻLIWOŚĆ ZMIANY TAKIEJ UMOWY</w:t>
      </w:r>
    </w:p>
    <w:p w14:paraId="4343EEFD" w14:textId="6462B745" w:rsidR="00777CA7" w:rsidRPr="00065149" w:rsidRDefault="00777CA7" w:rsidP="00AD43B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W przypadku czasowej niemożności realizacji zajęć przez Wykonawcę z przyczyn losowych, Wykonawca ma prawo do wyznaczenia osoby zastępczej, która przejmie prowadzenie zajęć. Osoba ta musi posiadać kwalifikacje</w:t>
      </w:r>
      <w:r w:rsidR="00C9700D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zgodne z zapytaniem ofertowym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oraz zostać zaakceptowana przez Zamawiającego.</w:t>
      </w:r>
    </w:p>
    <w:p w14:paraId="203428E5" w14:textId="626E7965" w:rsidR="00777CA7" w:rsidRPr="00065149" w:rsidRDefault="00777CA7" w:rsidP="00AD43B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W przypadku braku możliwości zapewnienia zastępstwa, możliwe jest zawieszenie lub przesunięcie realizacji zajęć na inny termin, pod warunkiem uprzedniego uzyskania pisemnej zgody Zamawiającego.</w:t>
      </w:r>
    </w:p>
    <w:p w14:paraId="0C118986" w14:textId="52453F38" w:rsidR="00777CA7" w:rsidRPr="00065149" w:rsidRDefault="00777CA7" w:rsidP="00AD43B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Wydłużenie terminu realizacji umowy może nastąpić wyłącznie na podstawie pisemnego aneksu do umowy, podpisanego przez obie strony i zaakceptowanego przez Instytucję Zarządzającą (Wojewódzki Urząd Pracy w Szczecinie).</w:t>
      </w:r>
    </w:p>
    <w:p w14:paraId="17D5933A" w14:textId="486B4FA6" w:rsidR="00777CA7" w:rsidRPr="00065149" w:rsidRDefault="00777CA7" w:rsidP="00AD43B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Wszelkie zmiany dotyczące terminów, zakresu, formy lub osób prowadzących zajęcia wymagają formy pisemnej pod rygorem nieważności.</w:t>
      </w:r>
    </w:p>
    <w:p w14:paraId="79B9CB48" w14:textId="77777777" w:rsidR="00E92062" w:rsidRPr="00065149" w:rsidRDefault="00E92062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2A16473A" w14:textId="68DEEC0A" w:rsidR="00E92062" w:rsidRPr="00065149" w:rsidRDefault="00E3751B" w:rsidP="002E0107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INFORMACJE O MOŻLIWOŚCI SKŁADANIA OFERT CZĘŚCIOWYCH</w:t>
      </w:r>
    </w:p>
    <w:p w14:paraId="0FBD64B9" w14:textId="2FA07F87" w:rsidR="007817A9" w:rsidRPr="00065149" w:rsidRDefault="007817A9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Nie przewiduje się składania ofert częściowych w tym postępowaniu.</w:t>
      </w:r>
    </w:p>
    <w:p w14:paraId="78C4200C" w14:textId="77777777" w:rsidR="00E3751B" w:rsidRPr="00065149" w:rsidRDefault="00E3751B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37E52C15" w14:textId="023A99AD" w:rsidR="00923EBE" w:rsidRPr="002E0107" w:rsidRDefault="00E3751B" w:rsidP="002E0107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t>OPIS SPOSOBU PRZEDSTAWIANIA OFERT WARIANTOWYCH ORAZ MINIMALNE WARUNKI, JAKIM MUSZĄ ODPOWIADAĆ OFERTY WARIANTOWE WRAZ Z WYBRANYMI KRYTERIAMI OCENY, JEŻELI ZAMAWIAJĄCY WYMAGA LUB DOPUSZCZA ICH SKŁADANIE.</w:t>
      </w:r>
    </w:p>
    <w:p w14:paraId="6DD8FD0A" w14:textId="77777777" w:rsidR="00923EBE" w:rsidRPr="00065149" w:rsidRDefault="00F32B6A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Nie </w:t>
      </w:r>
      <w:r w:rsidR="00E03398" w:rsidRPr="00065149">
        <w:rPr>
          <w:rFonts w:ascii="Verdana" w:eastAsia="Times New Roman" w:hAnsi="Verdana" w:cs="Calibri Light"/>
          <w:sz w:val="20"/>
          <w:szCs w:val="20"/>
          <w:lang w:eastAsia="pl-PL"/>
        </w:rPr>
        <w:t>przewiduje się składania ofert wariantowych w tym postępowaniu.</w:t>
      </w:r>
    </w:p>
    <w:p w14:paraId="3870598D" w14:textId="77777777" w:rsidR="00923EBE" w:rsidRPr="00065149" w:rsidRDefault="00923EBE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492845DF" w14:textId="26D190C4" w:rsidR="00923EBE" w:rsidRPr="002E0107" w:rsidRDefault="00E3751B" w:rsidP="002E0107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b/>
          <w:sz w:val="20"/>
          <w:szCs w:val="20"/>
          <w:lang w:eastAsia="pl-PL"/>
        </w:rPr>
        <w:t>INFORMACJE O PLANOWANYCH ZAMÓWIENIACH POLEGAJĄCYCH NA POWTÓRZENIU PODOBNYCH USŁUG LUB ROBÓT BUDOWLANYCH, ICH ZAKRES ORAZ WARUNKI NA JAKICH ZOSTANĄ UDZIELONE, JEŻELI ZAMAWIAJĄCY PRZEWIDUJE ICH UDZIELENIE</w:t>
      </w:r>
    </w:p>
    <w:p w14:paraId="290D5913" w14:textId="77777777" w:rsidR="00923EBE" w:rsidRPr="00065149" w:rsidRDefault="00F32B6A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Nie dotyczy</w:t>
      </w:r>
    </w:p>
    <w:p w14:paraId="001EF84F" w14:textId="77777777" w:rsidR="00923EBE" w:rsidRPr="00065149" w:rsidRDefault="00923EBE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1701B195" w14:textId="5B1AEDAF" w:rsidR="0066382E" w:rsidRPr="00777287" w:rsidRDefault="00E3751B" w:rsidP="00AD43B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WYKAZ DOKUMENTÓW ORAZ OŚWIADCZEŃ NIEZBĘDNYCH DO ZŁOŻENIA WRAZ Z OFERTĄ </w:t>
      </w:r>
    </w:p>
    <w:p w14:paraId="370656EE" w14:textId="4376656A" w:rsidR="00F26912" w:rsidRPr="00065149" w:rsidRDefault="00C72ADD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Wykonawcy</w:t>
      </w:r>
      <w:r w:rsidR="00F26912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="00FE20DE" w:rsidRPr="00065149">
        <w:rPr>
          <w:rFonts w:ascii="Verdana" w:eastAsia="Times New Roman" w:hAnsi="Verdana" w:cs="Calibri Light"/>
          <w:sz w:val="20"/>
          <w:szCs w:val="20"/>
          <w:lang w:eastAsia="pl-PL"/>
        </w:rPr>
        <w:t>składają</w:t>
      </w:r>
      <w:r w:rsidR="00F26912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razem z ofertą następujące oświadczenia, stanowiące</w:t>
      </w:r>
      <w:r w:rsidR="0014386E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część</w:t>
      </w:r>
      <w:r w:rsidR="00F26912"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Załącznika nr </w:t>
      </w:r>
      <w:r w:rsidR="0014386E" w:rsidRPr="00065149">
        <w:rPr>
          <w:rFonts w:ascii="Verdana" w:eastAsia="Times New Roman" w:hAnsi="Verdana" w:cs="Calibri Light"/>
          <w:sz w:val="20"/>
          <w:szCs w:val="20"/>
          <w:lang w:eastAsia="pl-PL"/>
        </w:rPr>
        <w:t>1</w:t>
      </w:r>
      <w:r w:rsidR="00F26912" w:rsidRPr="00065149">
        <w:rPr>
          <w:rFonts w:ascii="Verdana" w:eastAsia="Times New Roman" w:hAnsi="Verdana" w:cs="Calibri Light"/>
          <w:sz w:val="20"/>
          <w:szCs w:val="20"/>
          <w:lang w:eastAsia="pl-PL"/>
        </w:rPr>
        <w:t>:</w:t>
      </w:r>
    </w:p>
    <w:p w14:paraId="0941ABFA" w14:textId="16C8DE36" w:rsidR="00F26912" w:rsidRPr="00065149" w:rsidRDefault="00F26912" w:rsidP="00DD236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065149">
        <w:rPr>
          <w:rFonts w:ascii="Verdana" w:hAnsi="Verdana" w:cs="Calibri Light"/>
          <w:bCs/>
          <w:sz w:val="20"/>
          <w:szCs w:val="20"/>
        </w:rPr>
        <w:lastRenderedPageBreak/>
        <w:t xml:space="preserve">Oświadczenie o posiadaniu </w:t>
      </w:r>
      <w:r w:rsidR="00EE396E" w:rsidRPr="00065149">
        <w:rPr>
          <w:rFonts w:ascii="Verdana" w:hAnsi="Verdana" w:cs="Calibri Light"/>
          <w:bCs/>
          <w:sz w:val="20"/>
          <w:szCs w:val="20"/>
        </w:rPr>
        <w:t>doświadczenia pozwalającego na</w:t>
      </w:r>
      <w:r w:rsidRPr="00065149">
        <w:rPr>
          <w:rFonts w:ascii="Verdana" w:hAnsi="Verdana" w:cs="Calibri Light"/>
          <w:bCs/>
          <w:sz w:val="20"/>
          <w:szCs w:val="20"/>
        </w:rPr>
        <w:t xml:space="preserve"> wykonania zamówienia</w:t>
      </w:r>
      <w:r w:rsidR="00EE396E" w:rsidRPr="00065149">
        <w:rPr>
          <w:rFonts w:ascii="Verdana" w:hAnsi="Verdana" w:cs="Calibri Light"/>
          <w:bCs/>
          <w:sz w:val="20"/>
          <w:szCs w:val="20"/>
        </w:rPr>
        <w:t xml:space="preserve"> – opisane w Załączniku nr 1 (Formularz Oferty) pkt. </w:t>
      </w:r>
      <w:r w:rsidR="00E07F48">
        <w:rPr>
          <w:rFonts w:ascii="Verdana" w:hAnsi="Verdana" w:cs="Calibri Light"/>
          <w:bCs/>
          <w:sz w:val="20"/>
          <w:szCs w:val="20"/>
        </w:rPr>
        <w:t>3</w:t>
      </w:r>
      <w:r w:rsidRPr="00065149">
        <w:rPr>
          <w:rFonts w:ascii="Verdana" w:hAnsi="Verdana" w:cs="Calibri Light"/>
          <w:bCs/>
          <w:sz w:val="20"/>
          <w:szCs w:val="20"/>
        </w:rPr>
        <w:t>.</w:t>
      </w:r>
    </w:p>
    <w:p w14:paraId="376F3C2F" w14:textId="38CDB11C" w:rsidR="00F26912" w:rsidRPr="00065149" w:rsidRDefault="00F26912" w:rsidP="00DD236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065149">
        <w:rPr>
          <w:rFonts w:ascii="Verdana" w:hAnsi="Verdana" w:cs="Calibri Light"/>
          <w:bCs/>
          <w:sz w:val="20"/>
          <w:szCs w:val="20"/>
        </w:rPr>
        <w:t>Oświadczenie o zapoznaniu się z terminem re</w:t>
      </w:r>
      <w:r w:rsidR="00F36596" w:rsidRPr="00065149">
        <w:rPr>
          <w:rFonts w:ascii="Verdana" w:hAnsi="Verdana" w:cs="Calibri Light"/>
          <w:bCs/>
          <w:sz w:val="20"/>
          <w:szCs w:val="20"/>
        </w:rPr>
        <w:t xml:space="preserve">alizacji zamówienia i </w:t>
      </w:r>
      <w:r w:rsidR="00B84B20" w:rsidRPr="00065149">
        <w:rPr>
          <w:rFonts w:ascii="Verdana" w:hAnsi="Verdana" w:cs="Calibri Light"/>
          <w:bCs/>
          <w:sz w:val="20"/>
          <w:szCs w:val="20"/>
        </w:rPr>
        <w:t>niewnoszeniu</w:t>
      </w:r>
      <w:r w:rsidRPr="00065149">
        <w:rPr>
          <w:rFonts w:ascii="Verdana" w:hAnsi="Verdana" w:cs="Calibri Light"/>
          <w:bCs/>
          <w:sz w:val="20"/>
          <w:szCs w:val="20"/>
        </w:rPr>
        <w:t xml:space="preserve"> do</w:t>
      </w:r>
      <w:r w:rsidR="00B84B20">
        <w:rPr>
          <w:rFonts w:ascii="Verdana" w:hAnsi="Verdana" w:cs="Calibri Light"/>
          <w:bCs/>
          <w:sz w:val="20"/>
          <w:szCs w:val="20"/>
        </w:rPr>
        <w:t> </w:t>
      </w:r>
      <w:r w:rsidRPr="00065149">
        <w:rPr>
          <w:rFonts w:ascii="Verdana" w:hAnsi="Verdana" w:cs="Calibri Light"/>
          <w:bCs/>
          <w:sz w:val="20"/>
          <w:szCs w:val="20"/>
        </w:rPr>
        <w:t>niego żadnych zastrzeżeń.</w:t>
      </w:r>
    </w:p>
    <w:p w14:paraId="4164B0EA" w14:textId="77777777" w:rsidR="00F26912" w:rsidRPr="00065149" w:rsidRDefault="00F26912" w:rsidP="00DD236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065149">
        <w:rPr>
          <w:rFonts w:ascii="Verdana" w:hAnsi="Verdana" w:cs="Calibri Light"/>
          <w:bCs/>
          <w:sz w:val="20"/>
          <w:szCs w:val="20"/>
        </w:rPr>
        <w:t xml:space="preserve">Oświadczenie o zapoznaniu się z istotnymi dla Zamawiającego warunkami oferty </w:t>
      </w:r>
      <w:r w:rsidRPr="00065149">
        <w:rPr>
          <w:rFonts w:ascii="Verdana" w:hAnsi="Verdana" w:cs="Calibri Light"/>
          <w:bCs/>
          <w:sz w:val="20"/>
          <w:szCs w:val="20"/>
        </w:rPr>
        <w:br/>
        <w:t>i zobowiązuję się w przypadku wyboru mojej oferty do zawarcia umowy na określonych tam warunkach, w miejscu i terminie wyznaczonym przez Zamawiającego.</w:t>
      </w:r>
    </w:p>
    <w:p w14:paraId="4EE3D2AE" w14:textId="4AF736EA" w:rsidR="00F26912" w:rsidRPr="00065149" w:rsidRDefault="00F26912" w:rsidP="00DD236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065149">
        <w:rPr>
          <w:rFonts w:ascii="Verdana" w:hAnsi="Verdana" w:cs="Calibri Light"/>
          <w:bCs/>
          <w:sz w:val="20"/>
          <w:szCs w:val="20"/>
        </w:rPr>
        <w:t>Oświadczenie o braku powiązań</w:t>
      </w:r>
      <w:r w:rsidRPr="00065149">
        <w:rPr>
          <w:rFonts w:ascii="Verdana" w:hAnsi="Verdana" w:cs="Calibri Light"/>
          <w:sz w:val="20"/>
          <w:szCs w:val="20"/>
        </w:rPr>
        <w:t xml:space="preserve"> z podmiotem Zamawiającym osobowo lub kapitałowo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. </w:t>
      </w:r>
      <w:r w:rsidRPr="00065149">
        <w:rPr>
          <w:rFonts w:ascii="Verdana" w:hAnsi="Verdana" w:cs="Calibri Light"/>
          <w:sz w:val="20"/>
          <w:szCs w:val="20"/>
        </w:rPr>
        <w:t xml:space="preserve">Przez powiązania kapitałowe lub osobowe rozumiem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1516369A" w14:textId="77777777" w:rsidR="009D3877" w:rsidRPr="00065149" w:rsidRDefault="009D3877" w:rsidP="00AD43B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bookmarkStart w:id="1" w:name="_Hlk184897702"/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uczestniczeniu w spółce jako wspólnik spółki cywilnej lub spółki osobowej,</w:t>
      </w:r>
    </w:p>
    <w:p w14:paraId="1039802C" w14:textId="77777777" w:rsidR="009D3877" w:rsidRPr="00065149" w:rsidRDefault="009D3877" w:rsidP="00AD43B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posiadaniu co najmniej 10% udziałów lub akcji (o ile niższy próg nie wynika z przepisów prawa),</w:t>
      </w:r>
    </w:p>
    <w:p w14:paraId="08F6E3BE" w14:textId="77777777" w:rsidR="009D3877" w:rsidRPr="00065149" w:rsidRDefault="009D3877" w:rsidP="00AD43B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028B95A4" w14:textId="77777777" w:rsidR="009D3877" w:rsidRPr="00065149" w:rsidRDefault="009D3877" w:rsidP="00AD43B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8CAE69B" w14:textId="09C15DEE" w:rsidR="009D3877" w:rsidRPr="00E07F48" w:rsidRDefault="009D3877" w:rsidP="00E07F4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pozostawaniu z wykonawcą w takim stosunku prawnym lub faktycznym, ze istnieje uzasadniona wątpliwość co do ich bezstronności lub niezależności w związku z postępowaniem o udzielenie zamówienia.</w:t>
      </w:r>
      <w:bookmarkEnd w:id="1"/>
    </w:p>
    <w:p w14:paraId="5AFD8E97" w14:textId="77777777" w:rsidR="00F26912" w:rsidRPr="00065149" w:rsidRDefault="00F26912" w:rsidP="00AD43B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hAnsi="Verdana" w:cs="Calibri Light"/>
          <w:bCs/>
          <w:sz w:val="20"/>
          <w:szCs w:val="20"/>
        </w:rPr>
        <w:t xml:space="preserve">Oświadczenie o związaniu ofertą przez 30 dni. </w:t>
      </w:r>
      <w:r w:rsidR="00DE2E8D" w:rsidRPr="00065149">
        <w:rPr>
          <w:rFonts w:ascii="Verdana" w:hAnsi="Verdana" w:cs="Calibri Light"/>
          <w:bCs/>
          <w:sz w:val="20"/>
          <w:szCs w:val="20"/>
        </w:rPr>
        <w:t>(przy czym pierwszym dniem terminu związania ofertą jest dzień składania ofert).</w:t>
      </w:r>
    </w:p>
    <w:p w14:paraId="2D41EA6A" w14:textId="77777777" w:rsidR="0098050C" w:rsidRPr="00065149" w:rsidRDefault="0098050C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1EADA755" w14:textId="7371FA81" w:rsidR="00E53470" w:rsidRPr="0073514E" w:rsidRDefault="0098050C" w:rsidP="0073514E">
      <w:pPr>
        <w:pStyle w:val="Akapitzlist"/>
        <w:numPr>
          <w:ilvl w:val="0"/>
          <w:numId w:val="34"/>
        </w:numPr>
        <w:spacing w:after="120" w:line="360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SPOSÓB ZŁOŻENIA OFERTY</w:t>
      </w:r>
    </w:p>
    <w:p w14:paraId="037FA647" w14:textId="77777777" w:rsidR="008C7639" w:rsidRDefault="008973FB" w:rsidP="00E53470">
      <w:pPr>
        <w:pStyle w:val="Akapitzlist"/>
        <w:spacing w:before="120" w:after="0" w:line="276" w:lineRule="auto"/>
        <w:ind w:left="0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Ofertę można złożyć </w:t>
      </w: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wyłącznie za pośrednictwem serwisu</w:t>
      </w:r>
      <w:r w:rsidR="008C763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:</w:t>
      </w:r>
    </w:p>
    <w:p w14:paraId="3EE67A6D" w14:textId="08A84B30" w:rsidR="008973FB" w:rsidRPr="00065149" w:rsidRDefault="001F12E8" w:rsidP="008C7639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hyperlink r:id="rId8" w:history="1">
        <w:r w:rsidRPr="00183890">
          <w:rPr>
            <w:rStyle w:val="Hipercze"/>
            <w:rFonts w:ascii="Verdana" w:eastAsia="Times New Roman" w:hAnsi="Verdana" w:cs="Calibri Light"/>
            <w:sz w:val="20"/>
            <w:szCs w:val="20"/>
            <w:lang w:eastAsia="pl-PL"/>
          </w:rPr>
          <w:t>www.bazakonkurencyjnosci.gov.pl</w:t>
        </w:r>
      </w:hyperlink>
      <w:r w:rsidR="008973FB" w:rsidRPr="00065149">
        <w:rPr>
          <w:rFonts w:ascii="Verdana" w:eastAsia="Times New Roman" w:hAnsi="Verdana" w:cs="Calibri Light"/>
          <w:sz w:val="20"/>
          <w:szCs w:val="20"/>
          <w:lang w:eastAsia="pl-PL"/>
        </w:rPr>
        <w:t>.</w:t>
      </w:r>
    </w:p>
    <w:p w14:paraId="6D8DF5F0" w14:textId="77777777" w:rsidR="008973FB" w:rsidRPr="00065149" w:rsidRDefault="008973FB" w:rsidP="00AD43B4">
      <w:pPr>
        <w:pStyle w:val="Akapitzlist"/>
        <w:spacing w:after="0" w:line="276" w:lineRule="auto"/>
        <w:ind w:left="36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2AF373E0" w14:textId="3019EC60" w:rsidR="008973FB" w:rsidRPr="00065149" w:rsidRDefault="008973FB" w:rsidP="008C7639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Oferty złożone w innej formie (np. e-mailem, pocztą tradycyjną, osobiście) </w:t>
      </w: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nie będą rozpatrywane</w:t>
      </w: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 i zostaną odrzucone jako niezgodne z procedurą naboru.</w:t>
      </w:r>
    </w:p>
    <w:p w14:paraId="5E47A1AD" w14:textId="77777777" w:rsidR="008973FB" w:rsidRPr="00065149" w:rsidRDefault="008973FB" w:rsidP="00AD43B4">
      <w:pPr>
        <w:pStyle w:val="Akapitzlist"/>
        <w:spacing w:after="0" w:line="276" w:lineRule="auto"/>
        <w:ind w:left="36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7F90D67F" w14:textId="77777777" w:rsidR="00E3751B" w:rsidRPr="00065149" w:rsidRDefault="008973FB" w:rsidP="008C7639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Złożenie oferty przez Bazę Konkurencyjności oznacza akceptację warunków postępowania określonych w zapytaniu ofertowym.</w:t>
      </w:r>
    </w:p>
    <w:p w14:paraId="78B6BCEF" w14:textId="77777777" w:rsidR="00E3751B" w:rsidRPr="00065149" w:rsidRDefault="00E3751B" w:rsidP="00AD43B4">
      <w:pPr>
        <w:pStyle w:val="Akapitzlist"/>
        <w:spacing w:after="0" w:line="276" w:lineRule="auto"/>
        <w:ind w:left="36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5F5A9A1C" w14:textId="7B0882F7" w:rsidR="00E3751B" w:rsidRPr="00065149" w:rsidRDefault="0024209F" w:rsidP="008C7639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Ofertę należy złożyć nie później niż do dnia </w:t>
      </w:r>
      <w:r w:rsidR="00B84B20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1</w:t>
      </w:r>
      <w:r w:rsidR="004B072A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6</w:t>
      </w:r>
      <w:r w:rsidR="00274B25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.</w:t>
      </w:r>
      <w:r w:rsidR="004B2E5D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1</w:t>
      </w:r>
      <w:r w:rsidR="00924329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2</w:t>
      </w:r>
      <w:r w:rsidR="00274B25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.202</w:t>
      </w:r>
      <w:r w:rsidR="002A611A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5</w:t>
      </w:r>
      <w:r w:rsidR="009D3877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 xml:space="preserve"> </w:t>
      </w:r>
      <w:r w:rsidR="00274B25"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r.</w:t>
      </w:r>
      <w:r w:rsidR="008F031B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 xml:space="preserve"> </w:t>
      </w:r>
      <w:r w:rsidR="009D3877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do godz. 2</w:t>
      </w:r>
      <w:r w:rsidR="00E439FC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3</w:t>
      </w:r>
      <w:r w:rsidR="009D3877" w:rsidRPr="00065149">
        <w:rPr>
          <w:rFonts w:ascii="Verdana" w:eastAsia="Times New Roman" w:hAnsi="Verdana" w:cs="Calibri Light"/>
          <w:b/>
          <w:sz w:val="20"/>
          <w:szCs w:val="20"/>
          <w:lang w:eastAsia="pl-PL"/>
        </w:rPr>
        <w:t>:59:59.</w:t>
      </w:r>
    </w:p>
    <w:p w14:paraId="24F4900D" w14:textId="77777777" w:rsidR="00E3751B" w:rsidRPr="00065149" w:rsidRDefault="00E3751B" w:rsidP="00AD43B4">
      <w:pPr>
        <w:pStyle w:val="Akapitzlist"/>
        <w:spacing w:after="0" w:line="276" w:lineRule="auto"/>
        <w:ind w:left="360"/>
        <w:jc w:val="both"/>
        <w:rPr>
          <w:rFonts w:ascii="Verdana" w:eastAsia="Times New Roman" w:hAnsi="Verdana" w:cs="Calibri Light"/>
          <w:b/>
          <w:sz w:val="20"/>
          <w:szCs w:val="20"/>
          <w:lang w:eastAsia="pl-PL"/>
        </w:rPr>
      </w:pPr>
    </w:p>
    <w:p w14:paraId="1C2AD5AC" w14:textId="55E03016" w:rsidR="00E3751B" w:rsidRDefault="00E67E68" w:rsidP="008C7639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Protokół z </w:t>
      </w:r>
      <w:r w:rsidR="00993A01" w:rsidRPr="00065149">
        <w:rPr>
          <w:rFonts w:ascii="Verdana" w:eastAsia="Times New Roman" w:hAnsi="Verdana" w:cs="Calibri Light"/>
          <w:sz w:val="20"/>
          <w:szCs w:val="20"/>
          <w:lang w:eastAsia="pl-PL"/>
        </w:rPr>
        <w:t>postępowania zostanie upubliczniony na stronie</w:t>
      </w:r>
      <w:r w:rsidR="008C7639">
        <w:rPr>
          <w:rFonts w:ascii="Verdana" w:eastAsia="Times New Roman" w:hAnsi="Verdana" w:cs="Calibri Light"/>
          <w:sz w:val="20"/>
          <w:szCs w:val="20"/>
          <w:lang w:eastAsia="pl-PL"/>
        </w:rPr>
        <w:t>:</w:t>
      </w:r>
    </w:p>
    <w:p w14:paraId="16E3D3B5" w14:textId="3D3D895E" w:rsidR="008C7639" w:rsidRPr="00065149" w:rsidRDefault="008C7639" w:rsidP="008C7639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hyperlink r:id="rId9" w:tgtFrame="_new" w:history="1">
        <w:r w:rsidRPr="00065149">
          <w:rPr>
            <w:rStyle w:val="Hipercze"/>
            <w:rFonts w:ascii="Verdana" w:eastAsia="Times New Roman" w:hAnsi="Verdana" w:cs="Calibri Light"/>
            <w:sz w:val="20"/>
            <w:szCs w:val="20"/>
            <w:lang w:eastAsia="pl-PL"/>
          </w:rPr>
          <w:t>www.bazakonkurencyjnosci.gov.pl</w:t>
        </w:r>
      </w:hyperlink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.</w:t>
      </w:r>
    </w:p>
    <w:p w14:paraId="5A900CA9" w14:textId="77777777" w:rsidR="00E3751B" w:rsidRPr="00065149" w:rsidRDefault="00E3751B" w:rsidP="00AD43B4">
      <w:pPr>
        <w:pStyle w:val="Akapitzlist"/>
        <w:spacing w:after="0" w:line="276" w:lineRule="auto"/>
        <w:ind w:left="36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</w:p>
    <w:p w14:paraId="4D2A2D51" w14:textId="1EEC7338" w:rsidR="003702F6" w:rsidRDefault="00F26912" w:rsidP="0073514E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 xml:space="preserve">Termin związania ofertą upływa po </w:t>
      </w: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 xml:space="preserve">30 dniach </w:t>
      </w:r>
      <w:r w:rsidR="00DE2E8D" w:rsidRPr="00065149">
        <w:rPr>
          <w:rFonts w:ascii="Verdana" w:eastAsia="Times New Roman" w:hAnsi="Verdana" w:cs="Calibri Light"/>
          <w:sz w:val="20"/>
          <w:szCs w:val="20"/>
          <w:lang w:eastAsia="pl-PL"/>
        </w:rPr>
        <w:t>(przy czym pierwszym dniem terminu związania ofertą jest dzień składania ofert).</w:t>
      </w:r>
    </w:p>
    <w:p w14:paraId="70F49DFD" w14:textId="5F6E914E" w:rsidR="003702F6" w:rsidRPr="003702F6" w:rsidRDefault="003702F6" w:rsidP="00554D99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3702F6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lastRenderedPageBreak/>
        <w:t>PRZESŁA</w:t>
      </w:r>
      <w:r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N</w:t>
      </w:r>
      <w:r w:rsidRPr="003702F6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KI ODRZUCENIA OFERTY</w:t>
      </w:r>
    </w:p>
    <w:p w14:paraId="5162508F" w14:textId="77777777" w:rsidR="003702F6" w:rsidRPr="0089727E" w:rsidRDefault="003702F6" w:rsidP="002E010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89727E">
        <w:rPr>
          <w:rFonts w:ascii="Verdana" w:hAnsi="Verdana"/>
          <w:sz w:val="20"/>
          <w:szCs w:val="20"/>
        </w:rPr>
        <w:t xml:space="preserve">Zamawiający odrzuci ofertę, jeżeli: </w:t>
      </w:r>
    </w:p>
    <w:p w14:paraId="3C7AB3BD" w14:textId="729175D5" w:rsidR="003702F6" w:rsidRPr="0089727E" w:rsidRDefault="003702F6" w:rsidP="008972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9727E">
        <w:rPr>
          <w:rFonts w:ascii="Verdana" w:hAnsi="Verdana"/>
          <w:sz w:val="20"/>
          <w:szCs w:val="20"/>
        </w:rPr>
        <w:t>jej treść nie będzie odpowiadać treści zapytania ofertowego,</w:t>
      </w:r>
    </w:p>
    <w:p w14:paraId="4A4E3080" w14:textId="77777777" w:rsidR="003702F6" w:rsidRPr="0089727E" w:rsidRDefault="003702F6" w:rsidP="008972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89727E">
        <w:rPr>
          <w:rFonts w:ascii="Verdana" w:hAnsi="Verdana"/>
          <w:sz w:val="20"/>
          <w:szCs w:val="20"/>
        </w:rPr>
        <w:t>zostanie złożona po terminie składania ofert,</w:t>
      </w:r>
    </w:p>
    <w:p w14:paraId="34A78C59" w14:textId="77777777" w:rsidR="003702F6" w:rsidRPr="0089727E" w:rsidRDefault="003702F6" w:rsidP="008972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89727E">
        <w:rPr>
          <w:rFonts w:ascii="Verdana" w:hAnsi="Verdana"/>
          <w:sz w:val="20"/>
          <w:szCs w:val="20"/>
        </w:rPr>
        <w:t>będzie zawierała rażąco niską cenę,</w:t>
      </w:r>
    </w:p>
    <w:p w14:paraId="1ABFF0C0" w14:textId="77777777" w:rsidR="003702F6" w:rsidRPr="0089727E" w:rsidRDefault="003702F6" w:rsidP="008972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89727E">
        <w:rPr>
          <w:rFonts w:ascii="Verdana" w:hAnsi="Verdana"/>
          <w:sz w:val="20"/>
          <w:szCs w:val="20"/>
        </w:rPr>
        <w:t xml:space="preserve">będzie nieważna na podstawie odrębnych przepisów, </w:t>
      </w:r>
    </w:p>
    <w:p w14:paraId="5083B4FD" w14:textId="77777777" w:rsidR="003702F6" w:rsidRPr="003702F6" w:rsidRDefault="003702F6" w:rsidP="003702F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1"/>
          <w:szCs w:val="21"/>
        </w:rPr>
      </w:pPr>
      <w:r w:rsidRPr="003702F6">
        <w:rPr>
          <w:rFonts w:ascii="Verdana" w:hAnsi="Verdana"/>
          <w:sz w:val="20"/>
          <w:szCs w:val="20"/>
        </w:rPr>
        <w:t>nie będzie zawierała wszystkich wymaganych przez Zamawiającego dokumentów lub oświadczeń</w:t>
      </w:r>
      <w:r w:rsidRPr="003702F6">
        <w:rPr>
          <w:rFonts w:ascii="Verdana" w:hAnsi="Verdana"/>
        </w:rPr>
        <w:t>.</w:t>
      </w:r>
    </w:p>
    <w:p w14:paraId="084A708E" w14:textId="77777777" w:rsidR="00F26912" w:rsidRPr="00065149" w:rsidRDefault="00F26912" w:rsidP="00AD43B4">
      <w:p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</w:p>
    <w:p w14:paraId="2ACCA7FE" w14:textId="27C29FB9" w:rsidR="00E67E68" w:rsidRPr="00065149" w:rsidRDefault="0098050C" w:rsidP="00554D99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UNIEWAŻNIENIE POSTĘPOWANIA</w:t>
      </w:r>
    </w:p>
    <w:p w14:paraId="68A01372" w14:textId="5DD7E44D" w:rsidR="00795167" w:rsidRDefault="0098050C" w:rsidP="00E07F48">
      <w:pPr>
        <w:spacing w:after="12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065149">
        <w:rPr>
          <w:rFonts w:ascii="Verdana" w:eastAsia="Times New Roman" w:hAnsi="Verdana" w:cs="Calibri Light"/>
          <w:sz w:val="20"/>
          <w:szCs w:val="20"/>
          <w:lang w:eastAsia="pl-PL"/>
        </w:rPr>
        <w:t>Zamawiający zastrzega sobie prawo do unieważnienia postępowania bez podawania przyczyny.</w:t>
      </w:r>
    </w:p>
    <w:p w14:paraId="6AF1E192" w14:textId="530C5124" w:rsidR="00795167" w:rsidRPr="00795167" w:rsidRDefault="00795167" w:rsidP="00E07F48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79516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OCHRONA DANYCH OSOBOWYCH – KLAUZULA INFORMACYJNA</w:t>
      </w:r>
    </w:p>
    <w:p w14:paraId="02786F96" w14:textId="77777777" w:rsidR="00C86A2E" w:rsidRPr="00C86A2E" w:rsidRDefault="00C86A2E" w:rsidP="00C86A2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Administratorem Pani/Pana danych osobowych jest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:</w:t>
      </w:r>
    </w:p>
    <w:p w14:paraId="615D8C0E" w14:textId="085EDAAE" w:rsidR="00C86A2E" w:rsidRPr="00C86A2E" w:rsidRDefault="00C86A2E" w:rsidP="00C86A2E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Burmistrz Golczewa z siedzibą: ul. Zwycięstwa 23, 72-410 Golczewo. Z administratorem danych można się skontaktować poprzez adres e-mail: </w:t>
      </w:r>
      <w:hyperlink r:id="rId10" w:history="1">
        <w:r w:rsidRPr="00183890">
          <w:rPr>
            <w:rStyle w:val="Hipercze"/>
            <w:rFonts w:ascii="Verdana" w:eastAsia="Times New Roman" w:hAnsi="Verdana" w:cs="Calibri Light"/>
            <w:sz w:val="20"/>
            <w:szCs w:val="20"/>
            <w:lang w:eastAsia="pl-PL"/>
          </w:rPr>
          <w:t>urzad@golczewo.pl</w:t>
        </w:r>
      </w:hyperlink>
      <w:r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lub telefonicznie pod numerem 91 38 60 127 lub pisemnie na adres siedziby administratora.</w:t>
      </w:r>
    </w:p>
    <w:p w14:paraId="5CD2E8A0" w14:textId="58120D09" w:rsidR="00C86A2E" w:rsidRPr="00C86A2E" w:rsidRDefault="00C86A2E" w:rsidP="00C86A2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Inspektor ochrony danych</w:t>
      </w:r>
      <w:r w:rsidR="002E0107">
        <w:rPr>
          <w:rFonts w:ascii="Verdana" w:eastAsia="Times New Roman" w:hAnsi="Verdana" w:cs="Calibri Light"/>
          <w:sz w:val="20"/>
          <w:szCs w:val="20"/>
          <w:lang w:eastAsia="pl-PL"/>
        </w:rPr>
        <w:t>:</w:t>
      </w:r>
    </w:p>
    <w:p w14:paraId="2233366A" w14:textId="0ED576FE" w:rsidR="00C86A2E" w:rsidRPr="00C86A2E" w:rsidRDefault="00C86A2E" w:rsidP="00C86A2E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Administrator wyznaczył inspektora ochrony danych osobowych, z którym może się Pani/Pan skontaktować poprzez email: </w:t>
      </w:r>
      <w:hyperlink r:id="rId11" w:history="1">
        <w:r w:rsidRPr="00183890">
          <w:rPr>
            <w:rStyle w:val="Hipercze"/>
            <w:rFonts w:ascii="Verdana" w:eastAsia="Times New Roman" w:hAnsi="Verdana" w:cs="Calibri Light"/>
            <w:sz w:val="20"/>
            <w:szCs w:val="20"/>
            <w:lang w:eastAsia="pl-PL"/>
          </w:rPr>
          <w:t>iod@golczewo.pl</w:t>
        </w:r>
      </w:hyperlink>
      <w:r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lub pisemnie na adres siedziby administratora. Z inspektorem ochrony danych można się kontaktować, w sprawach dotyczących przetwarzania danych osobowych oraz korzystania z praw związanych z</w:t>
      </w:r>
      <w:r w:rsidR="002E0107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przetwarzaniem danych.</w:t>
      </w:r>
    </w:p>
    <w:p w14:paraId="21BB56C1" w14:textId="376881A8" w:rsidR="00C86A2E" w:rsidRPr="00427157" w:rsidRDefault="00C86A2E" w:rsidP="00427157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42715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Cele i podstawy przetwarzania</w:t>
      </w:r>
      <w:r w:rsidR="002E010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:</w:t>
      </w:r>
    </w:p>
    <w:p w14:paraId="786511E7" w14:textId="4207E056" w:rsidR="007C053D" w:rsidRDefault="00C86A2E" w:rsidP="007C053D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Podane przez Panią/Pana dane osobowe będą przetwarzane dla celów przeprowadzenia i</w:t>
      </w:r>
      <w:r w:rsidR="002E0107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rozstrzygnięcia </w:t>
      </w:r>
      <w:r w:rsidR="00CD7843">
        <w:rPr>
          <w:rFonts w:ascii="Verdana" w:eastAsia="Times New Roman" w:hAnsi="Verdana" w:cs="Calibri Light"/>
          <w:sz w:val="20"/>
          <w:szCs w:val="20"/>
          <w:lang w:eastAsia="pl-PL"/>
        </w:rPr>
        <w:t xml:space="preserve">zapytania ofertowego dot. </w:t>
      </w:r>
      <w:r w:rsidR="007C053D" w:rsidRPr="007C053D">
        <w:rPr>
          <w:rFonts w:ascii="Verdana" w:eastAsia="Times New Roman" w:hAnsi="Verdana" w:cs="Calibri Light"/>
          <w:sz w:val="20"/>
          <w:szCs w:val="20"/>
          <w:lang w:eastAsia="pl-PL"/>
        </w:rPr>
        <w:t>usługi przeprowadzenia cyklu zajęć ruchowych dla uczestników</w:t>
      </w:r>
      <w:r w:rsidR="007C053D"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="007C053D" w:rsidRPr="007C053D">
        <w:rPr>
          <w:rFonts w:ascii="Verdana" w:eastAsia="Times New Roman" w:hAnsi="Verdana" w:cs="Calibri Light"/>
          <w:sz w:val="20"/>
          <w:szCs w:val="20"/>
          <w:lang w:eastAsia="pl-PL"/>
        </w:rPr>
        <w:t>Klubu Seniora w Golczewie</w:t>
      </w:r>
      <w:r w:rsidR="007C053D">
        <w:rPr>
          <w:rFonts w:ascii="Verdana" w:eastAsia="Times New Roman" w:hAnsi="Verdana" w:cs="Calibri Light"/>
          <w:sz w:val="20"/>
          <w:szCs w:val="20"/>
          <w:lang w:eastAsia="pl-PL"/>
        </w:rPr>
        <w:t>.</w:t>
      </w:r>
    </w:p>
    <w:p w14:paraId="2AFBE037" w14:textId="2EC42B6C" w:rsidR="00C86A2E" w:rsidRPr="00C86A2E" w:rsidRDefault="00C86A2E" w:rsidP="007C053D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Kategorie Pani/Pana danych osobowych w postaci: imię i nazwisko, dane kontaktowe, wykształcenie, kwalifikacje zawodowe, przebieg dotychczasowej pracy, są przetwarzane na podstawie art.6 ust. 1 lit. c)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dalej: RODO), (Dz. U. UE. L. z 2016 r. Nr 119) w związku z art. 221§ 1 Kodeksu Pracy oraz art. 6 ust. 3 ustawy o pracownikach samorządowych, a pozostałe </w:t>
      </w:r>
      <w:proofErr w:type="gramStart"/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dane</w:t>
      </w:r>
      <w:proofErr w:type="gramEnd"/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 jeżeli Pani/Pan je zamieści w dokumentacji aplikacyjnej na podstawie art. 6 ust. lit. a) ww. </w:t>
      </w:r>
      <w:proofErr w:type="gramStart"/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rozporządzenia</w:t>
      </w:r>
      <w:proofErr w:type="gramEnd"/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 czyli Pani/Pana zgody</w:t>
      </w:r>
      <w:r w:rsidR="00C03D95">
        <w:rPr>
          <w:rFonts w:ascii="Verdana" w:eastAsia="Times New Roman" w:hAnsi="Verdana" w:cs="Calibri Light"/>
          <w:sz w:val="20"/>
          <w:szCs w:val="20"/>
          <w:lang w:eastAsia="pl-PL"/>
        </w:rPr>
        <w:t>.</w:t>
      </w:r>
    </w:p>
    <w:p w14:paraId="1BD55701" w14:textId="01415550" w:rsidR="00C86A2E" w:rsidRPr="00C03D95" w:rsidRDefault="00C86A2E" w:rsidP="00C03D95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C03D95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Odbiorcy danych osobowych</w:t>
      </w:r>
      <w:r w:rsidR="002E010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:</w:t>
      </w:r>
    </w:p>
    <w:p w14:paraId="62777D9B" w14:textId="2F2233F7" w:rsidR="00C86A2E" w:rsidRPr="00C86A2E" w:rsidRDefault="00C86A2E" w:rsidP="00C86A2E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Pani/Pana dane w postaci imienia i nazwiska ze względu na ciążącym na administratorze obowiązku prawnym zostaną opublikowane na stronie </w:t>
      </w:r>
      <w:hyperlink r:id="rId12" w:tgtFrame="_new" w:history="1">
        <w:r w:rsidR="00EE6834" w:rsidRPr="00065149">
          <w:rPr>
            <w:rStyle w:val="Hipercze"/>
            <w:rFonts w:ascii="Verdana" w:eastAsia="Times New Roman" w:hAnsi="Verdana" w:cs="Calibri Light"/>
            <w:sz w:val="20"/>
            <w:szCs w:val="20"/>
            <w:lang w:eastAsia="pl-PL"/>
          </w:rPr>
          <w:t>www.bazakonkurencyjnosci.gov.pl</w:t>
        </w:r>
      </w:hyperlink>
      <w:r w:rsidR="002E0107">
        <w:rPr>
          <w:rFonts w:ascii="Verdana" w:hAnsi="Verdana"/>
          <w:sz w:val="20"/>
          <w:szCs w:val="20"/>
        </w:rPr>
        <w:t xml:space="preserve"> </w:t>
      </w:r>
      <w:r w:rsidR="00EE6834">
        <w:rPr>
          <w:rFonts w:ascii="Verdana" w:hAnsi="Verdana"/>
          <w:sz w:val="20"/>
          <w:szCs w:val="20"/>
        </w:rPr>
        <w:t>oraz na stronie</w:t>
      </w:r>
      <w:r w:rsidR="00C64545"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BIP administratora i ich odbiorcą będzie każda osoba korzystająca</w:t>
      </w:r>
      <w:r w:rsidR="00EE6834">
        <w:rPr>
          <w:rFonts w:ascii="Verdana" w:eastAsia="Times New Roman" w:hAnsi="Verdana" w:cs="Calibri Light"/>
          <w:sz w:val="20"/>
          <w:szCs w:val="20"/>
          <w:lang w:eastAsia="pl-PL"/>
        </w:rPr>
        <w:t xml:space="preserve"> z</w:t>
      </w:r>
      <w:r w:rsidR="002E0107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="00EE6834">
        <w:rPr>
          <w:rFonts w:ascii="Verdana" w:eastAsia="Times New Roman" w:hAnsi="Verdana" w:cs="Calibri Light"/>
          <w:sz w:val="20"/>
          <w:szCs w:val="20"/>
          <w:lang w:eastAsia="pl-PL"/>
        </w:rPr>
        <w:t>wymienionych stron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. Ponadto odbiorcami danych osobowych będą jednostki administracji publicznej uprawnione do sprawowania kontroli i nadzoru nad prawidłowością funkcjonowania administratora w szczególności Urząd Miejski w Golczewie oraz jednostki i</w:t>
      </w:r>
      <w:r w:rsidR="002E0107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organy administracji publicznej mogące potwierdzić prawdziwość podanych przez Panią/Pana informacji.  </w:t>
      </w:r>
    </w:p>
    <w:p w14:paraId="1D1A7EA6" w14:textId="42728E64" w:rsidR="00C86A2E" w:rsidRPr="00DA0653" w:rsidRDefault="00C86A2E" w:rsidP="00DA0653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DA0653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Informacja o sposobie przetwarzania danych</w:t>
      </w:r>
      <w:r w:rsidR="002E010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:</w:t>
      </w:r>
    </w:p>
    <w:p w14:paraId="6F4C925F" w14:textId="77777777" w:rsidR="00D64B67" w:rsidRDefault="00C86A2E" w:rsidP="00C86A2E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lastRenderedPageBreak/>
        <w:t>Pani/Pana dane nie będą przetwarzane w sposób zautomatyzowany i nie będą podlegały profilowaniu oraz nie zostaną przekazane do państw trzecich.</w:t>
      </w:r>
      <w:r w:rsidR="00DA0653">
        <w:rPr>
          <w:rFonts w:ascii="Verdana" w:eastAsia="Times New Roman" w:hAnsi="Verdana" w:cs="Calibri Light"/>
          <w:sz w:val="20"/>
          <w:szCs w:val="20"/>
          <w:lang w:eastAsia="pl-PL"/>
        </w:rPr>
        <w:t xml:space="preserve"> </w:t>
      </w:r>
    </w:p>
    <w:p w14:paraId="065049AD" w14:textId="3FCD723D" w:rsidR="00D64B67" w:rsidRPr="00D64B67" w:rsidRDefault="00C86A2E" w:rsidP="00D64B67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D64B6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Okres przechowywania danych</w:t>
      </w:r>
      <w:r w:rsidR="002E010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:</w:t>
      </w:r>
    </w:p>
    <w:p w14:paraId="642FA071" w14:textId="47D5A62B" w:rsidR="007E12C1" w:rsidRDefault="00C86A2E" w:rsidP="00C86A2E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 xml:space="preserve">Dane będą przechowywane przez </w:t>
      </w:r>
      <w:r w:rsidR="00D02F72">
        <w:rPr>
          <w:rFonts w:ascii="Verdana" w:eastAsia="Times New Roman" w:hAnsi="Verdana" w:cs="Calibri Light"/>
          <w:sz w:val="20"/>
          <w:szCs w:val="20"/>
          <w:lang w:eastAsia="pl-PL"/>
        </w:rPr>
        <w:t xml:space="preserve">okres realizacji projektu </w:t>
      </w:r>
      <w:r w:rsidR="00F85923">
        <w:rPr>
          <w:rFonts w:ascii="Verdana" w:eastAsia="Times New Roman" w:hAnsi="Verdana" w:cs="Calibri Light"/>
          <w:sz w:val="20"/>
          <w:szCs w:val="20"/>
          <w:lang w:eastAsia="pl-PL"/>
        </w:rPr>
        <w:t>„</w:t>
      </w:r>
      <w:r w:rsidR="00D02F72" w:rsidRPr="00D02F72">
        <w:rPr>
          <w:rFonts w:ascii="Verdana" w:eastAsia="Times New Roman" w:hAnsi="Verdana" w:cs="Calibri Light"/>
          <w:sz w:val="20"/>
          <w:szCs w:val="20"/>
          <w:lang w:eastAsia="pl-PL"/>
        </w:rPr>
        <w:t>Rozwój dziennych usług senioralnych w obszarze PPK, w gminie Golczewo” współfinansowan</w:t>
      </w:r>
      <w:r w:rsidR="00F85923">
        <w:rPr>
          <w:rFonts w:ascii="Verdana" w:eastAsia="Times New Roman" w:hAnsi="Verdana" w:cs="Calibri Light"/>
          <w:sz w:val="20"/>
          <w:szCs w:val="20"/>
          <w:lang w:eastAsia="pl-PL"/>
        </w:rPr>
        <w:t>ego</w:t>
      </w:r>
      <w:r w:rsidR="00D02F72" w:rsidRPr="00D02F72">
        <w:rPr>
          <w:rFonts w:ascii="Verdana" w:eastAsia="Times New Roman" w:hAnsi="Verdana" w:cs="Calibri Light"/>
          <w:sz w:val="20"/>
          <w:szCs w:val="20"/>
          <w:lang w:eastAsia="pl-PL"/>
        </w:rPr>
        <w:t xml:space="preserve"> ze środków Europejskiego Funduszu Społecznego Plus w ramach Programu Fundusze Europejskie dla Pomorza Zachodniego 2021-2027 w ramach umowy nr FEPZ.06.19-IP.01-0002/25-00 z</w:t>
      </w:r>
      <w:r w:rsidR="00F85923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="00D02F72" w:rsidRPr="00D02F72">
        <w:rPr>
          <w:rFonts w:ascii="Verdana" w:eastAsia="Times New Roman" w:hAnsi="Verdana" w:cs="Calibri Light"/>
          <w:sz w:val="20"/>
          <w:szCs w:val="20"/>
          <w:lang w:eastAsia="pl-PL"/>
        </w:rPr>
        <w:t>dnia 11.07.2025 r. zwartej z Województwem Zachodniopomorskim reprezentowanym przez Wojewódzki Urząd Pracy w Szczecinie (Instytucja Pośrednicząca)</w:t>
      </w:r>
      <w:r w:rsidR="00F85923">
        <w:rPr>
          <w:rFonts w:ascii="Verdana" w:eastAsia="Times New Roman" w:hAnsi="Verdana" w:cs="Calibri Light"/>
          <w:sz w:val="20"/>
          <w:szCs w:val="20"/>
          <w:lang w:eastAsia="pl-PL"/>
        </w:rPr>
        <w:t xml:space="preserve"> oraz 5 lat po zakończeniu projektu.</w:t>
      </w:r>
    </w:p>
    <w:p w14:paraId="579F981A" w14:textId="080E86FF" w:rsidR="00C86A2E" w:rsidRPr="00D64B67" w:rsidRDefault="00C86A2E" w:rsidP="007E12C1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D64B6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Prawa osób, których dane dotyczą</w:t>
      </w:r>
      <w:r w:rsidR="002E010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:</w:t>
      </w:r>
    </w:p>
    <w:p w14:paraId="209AF351" w14:textId="77777777" w:rsidR="00C86A2E" w:rsidRPr="00C86A2E" w:rsidRDefault="00C86A2E" w:rsidP="00C86A2E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C86A2E">
        <w:rPr>
          <w:rFonts w:ascii="Verdana" w:eastAsia="Times New Roman" w:hAnsi="Verdana" w:cs="Calibri Light"/>
          <w:sz w:val="20"/>
          <w:szCs w:val="20"/>
          <w:lang w:eastAsia="pl-PL"/>
        </w:rPr>
        <w:t>Zgodnie z RODO przysługuje Państwu:</w:t>
      </w:r>
    </w:p>
    <w:p w14:paraId="4887A379" w14:textId="77777777" w:rsidR="00277D14" w:rsidRDefault="00C86A2E" w:rsidP="00C86A2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77D14">
        <w:rPr>
          <w:rFonts w:ascii="Verdana" w:eastAsia="Times New Roman" w:hAnsi="Verdana" w:cs="Calibri Light"/>
          <w:sz w:val="20"/>
          <w:szCs w:val="20"/>
          <w:lang w:eastAsia="pl-PL"/>
        </w:rPr>
        <w:t>prawo dostępu do swoich danych oraz otrzymania ich kopi,</w:t>
      </w:r>
    </w:p>
    <w:p w14:paraId="1C3AAF89" w14:textId="77777777" w:rsidR="00277D14" w:rsidRDefault="00C86A2E" w:rsidP="00C86A2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77D14">
        <w:rPr>
          <w:rFonts w:ascii="Verdana" w:eastAsia="Times New Roman" w:hAnsi="Verdana" w:cs="Calibri Light"/>
          <w:sz w:val="20"/>
          <w:szCs w:val="20"/>
          <w:lang w:eastAsia="pl-PL"/>
        </w:rPr>
        <w:t>prawo do sprostowania (poprawiania) swoich danych,</w:t>
      </w:r>
    </w:p>
    <w:p w14:paraId="33D2DB1D" w14:textId="77777777" w:rsidR="00277D14" w:rsidRDefault="00C86A2E" w:rsidP="00C86A2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77D14">
        <w:rPr>
          <w:rFonts w:ascii="Verdana" w:eastAsia="Times New Roman" w:hAnsi="Verdana" w:cs="Calibri Light"/>
          <w:sz w:val="20"/>
          <w:szCs w:val="20"/>
          <w:lang w:eastAsia="pl-PL"/>
        </w:rPr>
        <w:t>prawo do ograniczenia przetwarzania danych,</w:t>
      </w:r>
    </w:p>
    <w:p w14:paraId="1EA9F9D1" w14:textId="3E3FE221" w:rsidR="00C86A2E" w:rsidRPr="00277D14" w:rsidRDefault="00C86A2E" w:rsidP="00C86A2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77D14">
        <w:rPr>
          <w:rFonts w:ascii="Verdana" w:eastAsia="Times New Roman" w:hAnsi="Verdana" w:cs="Calibri Light"/>
          <w:sz w:val="20"/>
          <w:szCs w:val="20"/>
          <w:lang w:eastAsia="pl-PL"/>
        </w:rPr>
        <w:t>prawo do wniesienia skargi do Prezesa UODO na adres Prezesa Urzędu Ochrony Danych Osobowych, ul. Stawki 2, 00 - 193 Warszawa.</w:t>
      </w:r>
    </w:p>
    <w:p w14:paraId="5BC82014" w14:textId="11EEFEB8" w:rsidR="00C86A2E" w:rsidRPr="00EA0B6F" w:rsidRDefault="00C86A2E" w:rsidP="00EA0B6F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  <w:r w:rsidRPr="00EA0B6F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Informacja o wymogu podania danych</w:t>
      </w:r>
      <w:r w:rsidR="002E0107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>:</w:t>
      </w:r>
      <w:r w:rsidRPr="00EA0B6F"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  <w:t xml:space="preserve"> </w:t>
      </w:r>
    </w:p>
    <w:p w14:paraId="59B2C928" w14:textId="23B187CD" w:rsidR="0098050C" w:rsidRDefault="00F22F57" w:rsidP="00AD43B4">
      <w:p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F22F57">
        <w:rPr>
          <w:rFonts w:ascii="Verdana" w:eastAsia="Times New Roman" w:hAnsi="Verdana" w:cs="Calibri Light"/>
          <w:sz w:val="20"/>
          <w:szCs w:val="20"/>
          <w:lang w:eastAsia="pl-PL"/>
        </w:rPr>
        <w:t>Niepodanie danych uniemożliwi ocenę oferty.</w:t>
      </w:r>
      <w:r w:rsidR="00164BF3" w:rsidRPr="00164BF3">
        <w:t xml:space="preserve"> </w:t>
      </w:r>
      <w:r w:rsidR="00164BF3" w:rsidRPr="00164BF3">
        <w:rPr>
          <w:rFonts w:ascii="Verdana" w:eastAsia="Times New Roman" w:hAnsi="Verdana" w:cs="Calibri Light"/>
          <w:sz w:val="20"/>
          <w:szCs w:val="20"/>
          <w:lang w:eastAsia="pl-PL"/>
        </w:rPr>
        <w:t>Podanie danych osobowych w ramach publikacji ogłoszeń w Bazie Konkurencyjności jest niezbędne do realizacji obowiązków beneficjenta wynikających z Wytycznych dotyczących kwalifikowalności wydatków na lata 2021–2027 oraz z Regulaminu Bazy Konkurencyjności. Dane przetwarzane są w celu realizacji zasady konkurencyjności, prowadzenia postępowania ofertowego, rozliczeń i</w:t>
      </w:r>
      <w:r w:rsidR="00AD5D63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="00164BF3" w:rsidRPr="00164BF3">
        <w:rPr>
          <w:rFonts w:ascii="Verdana" w:eastAsia="Times New Roman" w:hAnsi="Verdana" w:cs="Calibri Light"/>
          <w:sz w:val="20"/>
          <w:szCs w:val="20"/>
          <w:lang w:eastAsia="pl-PL"/>
        </w:rPr>
        <w:t>kontroli projektu oraz wypełnienia obowiązków sprawozdawczo-kontrolnych wynikających z przepisów UE dotyczących polityki spójności. Podstawą przetwarzania jest art. 6 ust. 1</w:t>
      </w:r>
      <w:r w:rsidR="00AD5D63">
        <w:rPr>
          <w:rFonts w:ascii="Verdana" w:eastAsia="Times New Roman" w:hAnsi="Verdana" w:cs="Calibri Light"/>
          <w:sz w:val="20"/>
          <w:szCs w:val="20"/>
          <w:lang w:eastAsia="pl-PL"/>
        </w:rPr>
        <w:t> </w:t>
      </w:r>
      <w:r w:rsidR="00164BF3" w:rsidRPr="00164BF3">
        <w:rPr>
          <w:rFonts w:ascii="Verdana" w:eastAsia="Times New Roman" w:hAnsi="Verdana" w:cs="Calibri Light"/>
          <w:sz w:val="20"/>
          <w:szCs w:val="20"/>
          <w:lang w:eastAsia="pl-PL"/>
        </w:rPr>
        <w:t>lit. c RODO (przetwarzanie niezbędne do wypełnienia obowiązku prawnego ciążącego na administratorze), a przetwarzanie odbywa się zgodnie z Regulaminem B</w:t>
      </w:r>
      <w:r w:rsidR="00AD5D63">
        <w:rPr>
          <w:rFonts w:ascii="Verdana" w:eastAsia="Times New Roman" w:hAnsi="Verdana" w:cs="Calibri Light"/>
          <w:sz w:val="20"/>
          <w:szCs w:val="20"/>
          <w:lang w:eastAsia="pl-PL"/>
        </w:rPr>
        <w:t xml:space="preserve">azy </w:t>
      </w:r>
      <w:r w:rsidR="00164BF3" w:rsidRPr="00164BF3">
        <w:rPr>
          <w:rFonts w:ascii="Verdana" w:eastAsia="Times New Roman" w:hAnsi="Verdana" w:cs="Calibri Light"/>
          <w:sz w:val="20"/>
          <w:szCs w:val="20"/>
          <w:lang w:eastAsia="pl-PL"/>
        </w:rPr>
        <w:t>K</w:t>
      </w:r>
      <w:r w:rsidR="00AD5D63">
        <w:rPr>
          <w:rFonts w:ascii="Verdana" w:eastAsia="Times New Roman" w:hAnsi="Verdana" w:cs="Calibri Light"/>
          <w:sz w:val="20"/>
          <w:szCs w:val="20"/>
          <w:lang w:eastAsia="pl-PL"/>
        </w:rPr>
        <w:t>onkurencyjności.</w:t>
      </w:r>
    </w:p>
    <w:p w14:paraId="6B51DC6B" w14:textId="77777777" w:rsidR="00F22F57" w:rsidRPr="00065149" w:rsidRDefault="00F22F57" w:rsidP="00AD43B4">
      <w:pPr>
        <w:spacing w:after="0" w:line="276" w:lineRule="auto"/>
        <w:jc w:val="both"/>
        <w:rPr>
          <w:rFonts w:ascii="Verdana" w:eastAsia="Times New Roman" w:hAnsi="Verdana" w:cs="Calibri Light"/>
          <w:b/>
          <w:bCs/>
          <w:sz w:val="20"/>
          <w:szCs w:val="20"/>
          <w:lang w:eastAsia="pl-PL"/>
        </w:rPr>
      </w:pPr>
    </w:p>
    <w:p w14:paraId="08557BCA" w14:textId="18AE8FB2" w:rsidR="000D1CBB" w:rsidRPr="00065149" w:rsidRDefault="002E0107" w:rsidP="00554D99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Verdana" w:hAnsi="Verdana" w:cs="Calibri Light"/>
          <w:b/>
          <w:sz w:val="20"/>
          <w:szCs w:val="20"/>
        </w:rPr>
      </w:pPr>
      <w:r>
        <w:rPr>
          <w:rFonts w:ascii="Verdana" w:hAnsi="Verdana" w:cs="Calibri Light"/>
          <w:b/>
          <w:sz w:val="20"/>
          <w:szCs w:val="20"/>
        </w:rPr>
        <w:t xml:space="preserve"> </w:t>
      </w:r>
      <w:r w:rsidR="0098050C" w:rsidRPr="00065149">
        <w:rPr>
          <w:rFonts w:ascii="Verdana" w:hAnsi="Verdana" w:cs="Calibri Light"/>
          <w:b/>
          <w:sz w:val="20"/>
          <w:szCs w:val="20"/>
        </w:rPr>
        <w:t>KONTAKT W SPRAWIE OFERTY</w:t>
      </w:r>
    </w:p>
    <w:p w14:paraId="402A69BC" w14:textId="77777777" w:rsidR="001F12E8" w:rsidRDefault="002550C1" w:rsidP="001F12E8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 w:cs="Calibri Light"/>
          <w:sz w:val="20"/>
          <w:szCs w:val="20"/>
        </w:rPr>
      </w:pPr>
      <w:r w:rsidRPr="00065149">
        <w:rPr>
          <w:rFonts w:ascii="Verdana" w:hAnsi="Verdana" w:cs="Calibri Light"/>
          <w:sz w:val="20"/>
          <w:szCs w:val="20"/>
        </w:rPr>
        <w:t xml:space="preserve">Wszelka korespondencja oraz pytania dotyczące niniejszego postępowania ofertowego mogą być kierowane </w:t>
      </w:r>
      <w:r w:rsidRPr="00065149">
        <w:rPr>
          <w:rFonts w:ascii="Verdana" w:hAnsi="Verdana" w:cs="Calibri Light"/>
          <w:b/>
          <w:bCs/>
          <w:sz w:val="20"/>
          <w:szCs w:val="20"/>
        </w:rPr>
        <w:t>wyłącznie za pośrednictwem platformy</w:t>
      </w:r>
      <w:r w:rsidR="001F12E8">
        <w:rPr>
          <w:rFonts w:ascii="Verdana" w:hAnsi="Verdana" w:cs="Calibri Light"/>
          <w:b/>
          <w:bCs/>
          <w:sz w:val="20"/>
          <w:szCs w:val="20"/>
        </w:rPr>
        <w:t>:</w:t>
      </w:r>
    </w:p>
    <w:p w14:paraId="3151345A" w14:textId="056649D0" w:rsidR="002550C1" w:rsidRPr="00065149" w:rsidRDefault="001F12E8" w:rsidP="001F12E8">
      <w:pPr>
        <w:pStyle w:val="NormalnyWeb"/>
        <w:spacing w:before="0" w:beforeAutospacing="0" w:line="276" w:lineRule="auto"/>
        <w:jc w:val="both"/>
        <w:rPr>
          <w:rFonts w:ascii="Verdana" w:hAnsi="Verdana" w:cs="Calibri Light"/>
          <w:sz w:val="20"/>
          <w:szCs w:val="20"/>
        </w:rPr>
      </w:pPr>
      <w:hyperlink r:id="rId13" w:history="1">
        <w:r w:rsidRPr="00183890">
          <w:rPr>
            <w:rStyle w:val="Hipercze"/>
            <w:rFonts w:ascii="Verdana" w:hAnsi="Verdana" w:cs="Calibri Light"/>
            <w:sz w:val="20"/>
            <w:szCs w:val="20"/>
          </w:rPr>
          <w:t>www.bazakonkurencyjnosci.gov.pl</w:t>
        </w:r>
      </w:hyperlink>
      <w:r w:rsidR="002550C1" w:rsidRPr="00065149">
        <w:rPr>
          <w:rFonts w:ascii="Verdana" w:hAnsi="Verdana" w:cs="Calibri Light"/>
          <w:sz w:val="20"/>
          <w:szCs w:val="20"/>
          <w:u w:val="single"/>
        </w:rPr>
        <w:t>.</w:t>
      </w:r>
    </w:p>
    <w:p w14:paraId="477294D3" w14:textId="63429BBD" w:rsidR="0098050C" w:rsidRPr="00065149" w:rsidRDefault="002550C1" w:rsidP="001F12E8">
      <w:pPr>
        <w:pStyle w:val="NormalnyWeb"/>
        <w:spacing w:line="276" w:lineRule="auto"/>
        <w:jc w:val="both"/>
        <w:rPr>
          <w:rFonts w:ascii="Verdana" w:hAnsi="Verdana" w:cs="Calibri Light"/>
          <w:sz w:val="20"/>
          <w:szCs w:val="20"/>
        </w:rPr>
      </w:pPr>
      <w:r w:rsidRPr="00065149">
        <w:rPr>
          <w:rFonts w:ascii="Verdana" w:hAnsi="Verdana" w:cs="Calibri Light"/>
          <w:sz w:val="20"/>
          <w:szCs w:val="20"/>
        </w:rPr>
        <w:t xml:space="preserve">Komunikacja prowadzona innymi kanałami (telefonicznie, e-mailowo, osobiście) </w:t>
      </w:r>
      <w:r w:rsidRPr="00065149">
        <w:rPr>
          <w:rFonts w:ascii="Verdana" w:hAnsi="Verdana" w:cs="Calibri Light"/>
          <w:b/>
          <w:bCs/>
          <w:sz w:val="20"/>
          <w:szCs w:val="20"/>
        </w:rPr>
        <w:t>nie będzie brana pod uwagę</w:t>
      </w:r>
      <w:r w:rsidRPr="00065149">
        <w:rPr>
          <w:rFonts w:ascii="Verdana" w:hAnsi="Verdana" w:cs="Calibri Light"/>
          <w:sz w:val="20"/>
          <w:szCs w:val="20"/>
        </w:rPr>
        <w:t xml:space="preserve"> i nie wywołuje skutków prawnych w ramach niniejszego postępowania.</w:t>
      </w:r>
    </w:p>
    <w:p w14:paraId="06F55BA8" w14:textId="21E061AC" w:rsidR="00B33946" w:rsidRPr="00065149" w:rsidRDefault="00B33946" w:rsidP="002E010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Verdana" w:hAnsi="Verdana" w:cs="Calibri Light"/>
          <w:b/>
          <w:sz w:val="20"/>
          <w:szCs w:val="20"/>
        </w:rPr>
      </w:pPr>
      <w:r w:rsidRPr="00065149">
        <w:rPr>
          <w:rFonts w:ascii="Verdana" w:hAnsi="Verdana" w:cs="Calibri Light"/>
          <w:b/>
          <w:sz w:val="20"/>
          <w:szCs w:val="20"/>
        </w:rPr>
        <w:t>Lista załączników:</w:t>
      </w:r>
    </w:p>
    <w:p w14:paraId="0322E7C7" w14:textId="7EE684E2" w:rsidR="00F81F2E" w:rsidRDefault="004E2608" w:rsidP="00AD43B4">
      <w:pPr>
        <w:spacing w:line="276" w:lineRule="auto"/>
        <w:jc w:val="both"/>
        <w:rPr>
          <w:rFonts w:ascii="Verdana" w:hAnsi="Verdana" w:cs="Calibri Light"/>
          <w:b/>
          <w:sz w:val="20"/>
          <w:szCs w:val="20"/>
        </w:rPr>
      </w:pPr>
      <w:r w:rsidRPr="00065149">
        <w:rPr>
          <w:rFonts w:ascii="Verdana" w:hAnsi="Verdana" w:cs="Calibri Light"/>
          <w:b/>
          <w:sz w:val="20"/>
          <w:szCs w:val="20"/>
        </w:rPr>
        <w:t xml:space="preserve">- Załącznik nr 1. </w:t>
      </w:r>
      <w:r w:rsidR="0086204F" w:rsidRPr="00065149">
        <w:rPr>
          <w:rFonts w:ascii="Verdana" w:hAnsi="Verdana" w:cs="Calibri Light"/>
          <w:b/>
          <w:sz w:val="20"/>
          <w:szCs w:val="20"/>
        </w:rPr>
        <w:t>Formularz o</w:t>
      </w:r>
      <w:r w:rsidRPr="00065149">
        <w:rPr>
          <w:rFonts w:ascii="Verdana" w:hAnsi="Verdana" w:cs="Calibri Light"/>
          <w:b/>
          <w:sz w:val="20"/>
          <w:szCs w:val="20"/>
        </w:rPr>
        <w:t>fert</w:t>
      </w:r>
      <w:r w:rsidR="0086204F" w:rsidRPr="00065149">
        <w:rPr>
          <w:rFonts w:ascii="Verdana" w:hAnsi="Verdana" w:cs="Calibri Light"/>
          <w:b/>
          <w:sz w:val="20"/>
          <w:szCs w:val="20"/>
        </w:rPr>
        <w:t>y</w:t>
      </w:r>
      <w:r w:rsidR="005114C9" w:rsidRPr="00065149">
        <w:rPr>
          <w:rFonts w:ascii="Verdana" w:hAnsi="Verdana" w:cs="Calibri Light"/>
          <w:b/>
          <w:sz w:val="20"/>
          <w:szCs w:val="20"/>
        </w:rPr>
        <w:t xml:space="preserve"> wraz z oświadczeniami Wykonawcy.</w:t>
      </w:r>
    </w:p>
    <w:p w14:paraId="3EA74A88" w14:textId="77777777" w:rsidR="00554D99" w:rsidRDefault="00554D99" w:rsidP="00AD43B4">
      <w:pPr>
        <w:spacing w:line="276" w:lineRule="auto"/>
        <w:jc w:val="both"/>
        <w:rPr>
          <w:rFonts w:ascii="Verdana" w:hAnsi="Verdana" w:cs="Calibri Light"/>
          <w:b/>
          <w:sz w:val="20"/>
          <w:szCs w:val="20"/>
        </w:rPr>
      </w:pPr>
    </w:p>
    <w:p w14:paraId="4D395351" w14:textId="77777777" w:rsidR="00554D99" w:rsidRDefault="00554D99" w:rsidP="00AD43B4">
      <w:pPr>
        <w:spacing w:line="276" w:lineRule="auto"/>
        <w:jc w:val="both"/>
        <w:rPr>
          <w:rFonts w:ascii="Verdana" w:hAnsi="Verdana" w:cs="Calibri Light"/>
          <w:b/>
          <w:sz w:val="20"/>
          <w:szCs w:val="20"/>
        </w:rPr>
      </w:pPr>
    </w:p>
    <w:p w14:paraId="0C8039AB" w14:textId="77777777" w:rsidR="00554D99" w:rsidRDefault="00554D99" w:rsidP="00AD43B4">
      <w:pPr>
        <w:spacing w:line="276" w:lineRule="auto"/>
        <w:jc w:val="both"/>
        <w:rPr>
          <w:rFonts w:ascii="Verdana" w:hAnsi="Verdana" w:cs="Calibri Light"/>
          <w:b/>
          <w:sz w:val="20"/>
          <w:szCs w:val="20"/>
        </w:rPr>
      </w:pPr>
    </w:p>
    <w:p w14:paraId="3B1195D6" w14:textId="77777777" w:rsidR="0073514E" w:rsidRDefault="0073514E" w:rsidP="00AD43B4">
      <w:pPr>
        <w:spacing w:line="276" w:lineRule="auto"/>
        <w:jc w:val="both"/>
        <w:rPr>
          <w:rFonts w:ascii="Verdana" w:hAnsi="Verdana" w:cs="Calibri Light"/>
          <w:b/>
          <w:sz w:val="20"/>
          <w:szCs w:val="20"/>
        </w:rPr>
      </w:pPr>
    </w:p>
    <w:p w14:paraId="2DCEEEA9" w14:textId="77777777" w:rsidR="0073514E" w:rsidRPr="00554D99" w:rsidRDefault="0073514E" w:rsidP="00AD43B4">
      <w:pPr>
        <w:spacing w:line="276" w:lineRule="auto"/>
        <w:jc w:val="both"/>
        <w:rPr>
          <w:rFonts w:ascii="Verdana" w:hAnsi="Verdana" w:cs="Calibri Light"/>
          <w:b/>
          <w:sz w:val="20"/>
          <w:szCs w:val="20"/>
        </w:rPr>
      </w:pPr>
    </w:p>
    <w:p w14:paraId="06B476A9" w14:textId="6D3AAAAF" w:rsidR="00131F0A" w:rsidRPr="002E0107" w:rsidRDefault="00E3751B" w:rsidP="00AD43B4">
      <w:pPr>
        <w:autoSpaceDE w:val="0"/>
        <w:autoSpaceDN w:val="0"/>
        <w:adjustRightInd w:val="0"/>
        <w:spacing w:after="120" w:line="276" w:lineRule="auto"/>
        <w:jc w:val="right"/>
        <w:rPr>
          <w:rFonts w:ascii="Verdana" w:hAnsi="Verdana" w:cs="Calibri Light"/>
          <w:b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lastRenderedPageBreak/>
        <w:t>Z</w:t>
      </w:r>
      <w:r w:rsidR="00E439FC" w:rsidRPr="002E0107">
        <w:rPr>
          <w:rFonts w:ascii="Verdana" w:hAnsi="Verdana" w:cs="Calibri Light"/>
          <w:b/>
          <w:sz w:val="20"/>
          <w:szCs w:val="20"/>
        </w:rPr>
        <w:t>ałącznik nr 1</w:t>
      </w:r>
    </w:p>
    <w:p w14:paraId="241EA2CB" w14:textId="301D730B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right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ab/>
      </w:r>
      <w:r w:rsidRPr="002E0107">
        <w:rPr>
          <w:rFonts w:ascii="Verdana" w:hAnsi="Verdana" w:cs="Calibri Light"/>
          <w:sz w:val="20"/>
          <w:szCs w:val="20"/>
        </w:rPr>
        <w:t xml:space="preserve">                                             ……………</w:t>
      </w:r>
      <w:proofErr w:type="gramStart"/>
      <w:r w:rsidRPr="002E0107">
        <w:rPr>
          <w:rFonts w:ascii="Verdana" w:hAnsi="Verdana" w:cs="Calibri Light"/>
          <w:sz w:val="20"/>
          <w:szCs w:val="20"/>
        </w:rPr>
        <w:t>…….</w:t>
      </w:r>
      <w:proofErr w:type="gramEnd"/>
      <w:r w:rsidRPr="002E0107">
        <w:rPr>
          <w:rFonts w:ascii="Verdana" w:hAnsi="Verdana" w:cs="Calibri Light"/>
          <w:sz w:val="20"/>
          <w:szCs w:val="20"/>
        </w:rPr>
        <w:t>., dnia ……………. 202</w:t>
      </w:r>
      <w:r w:rsidR="00E439FC" w:rsidRPr="002E0107">
        <w:rPr>
          <w:rFonts w:ascii="Verdana" w:hAnsi="Verdana" w:cs="Calibri Light"/>
          <w:sz w:val="20"/>
          <w:szCs w:val="20"/>
        </w:rPr>
        <w:t>5</w:t>
      </w:r>
      <w:r w:rsidRPr="002E0107">
        <w:rPr>
          <w:rFonts w:ascii="Verdana" w:hAnsi="Verdana" w:cs="Calibri Light"/>
          <w:sz w:val="20"/>
          <w:szCs w:val="20"/>
        </w:rPr>
        <w:t xml:space="preserve"> r.</w:t>
      </w:r>
    </w:p>
    <w:p w14:paraId="4657FA45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ind w:left="2124" w:firstLine="708"/>
        <w:rPr>
          <w:rFonts w:ascii="Verdana" w:hAnsi="Verdana" w:cs="Calibri Light"/>
          <w:b/>
          <w:sz w:val="20"/>
          <w:szCs w:val="20"/>
        </w:rPr>
      </w:pPr>
    </w:p>
    <w:p w14:paraId="38290F92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Calibri Light"/>
          <w:b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FORMULARZ OFERTY</w:t>
      </w:r>
    </w:p>
    <w:p w14:paraId="78D97078" w14:textId="04FF4364" w:rsidR="00C244E2" w:rsidRPr="002E0107" w:rsidRDefault="00D5654F" w:rsidP="00AD43B4">
      <w:pPr>
        <w:pStyle w:val="Bezodstpw"/>
        <w:spacing w:line="276" w:lineRule="auto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Dane Oferenta</w:t>
      </w:r>
      <w:r w:rsidR="00C244E2" w:rsidRPr="002E0107">
        <w:rPr>
          <w:rFonts w:ascii="Verdana" w:hAnsi="Verdana" w:cs="Calibri Light"/>
          <w:b/>
          <w:sz w:val="20"/>
          <w:szCs w:val="20"/>
        </w:rPr>
        <w:t xml:space="preserve"> </w:t>
      </w:r>
      <w:r w:rsidR="00C244E2" w:rsidRPr="002E0107">
        <w:rPr>
          <w:rFonts w:ascii="Verdana" w:hAnsi="Verdana" w:cs="Calibri Light"/>
          <w:sz w:val="20"/>
          <w:szCs w:val="20"/>
        </w:rPr>
        <w:t>(nazwa/ imię i nazwisko, adres, telefon kontaktowy, NIP lub PESEL)</w:t>
      </w:r>
    </w:p>
    <w:p w14:paraId="34C1048E" w14:textId="2A527338" w:rsidR="00D5654F" w:rsidRPr="002E0107" w:rsidRDefault="00D5654F" w:rsidP="00AD43B4">
      <w:pPr>
        <w:pStyle w:val="Bezodstpw"/>
        <w:spacing w:line="276" w:lineRule="auto"/>
        <w:rPr>
          <w:rFonts w:ascii="Verdana" w:hAnsi="Verdana" w:cs="Calibri Light"/>
          <w:sz w:val="20"/>
          <w:szCs w:val="20"/>
        </w:rPr>
      </w:pPr>
    </w:p>
    <w:p w14:paraId="6BD87C66" w14:textId="7EE4ABF4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>………………………..</w:t>
      </w:r>
      <w:r w:rsidR="00C244E2" w:rsidRPr="002E0107">
        <w:rPr>
          <w:rFonts w:ascii="Verdana" w:hAnsi="Verdana" w:cs="Calibri Light"/>
          <w:sz w:val="20"/>
          <w:szCs w:val="20"/>
        </w:rPr>
        <w:t>………………………………..……………………</w:t>
      </w:r>
      <w:r w:rsidR="002E0107">
        <w:rPr>
          <w:rFonts w:ascii="Verdana" w:hAnsi="Verdana" w:cs="Calibri Light"/>
          <w:sz w:val="20"/>
          <w:szCs w:val="20"/>
        </w:rPr>
        <w:t>………………………………………………………………</w:t>
      </w:r>
      <w:r w:rsidR="00C244E2" w:rsidRPr="002E0107">
        <w:rPr>
          <w:rFonts w:ascii="Verdana" w:hAnsi="Verdana" w:cs="Calibri Light"/>
          <w:sz w:val="20"/>
          <w:szCs w:val="20"/>
        </w:rPr>
        <w:t>.</w:t>
      </w:r>
    </w:p>
    <w:p w14:paraId="4C7E4D66" w14:textId="4FEF5319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Dla:</w:t>
      </w:r>
      <w:r w:rsidRPr="002E0107">
        <w:rPr>
          <w:rFonts w:ascii="Verdana" w:hAnsi="Verdana" w:cs="Calibri Light"/>
          <w:sz w:val="20"/>
          <w:szCs w:val="20"/>
        </w:rPr>
        <w:t xml:space="preserve"> </w:t>
      </w:r>
      <w:r w:rsidRPr="002E0107">
        <w:rPr>
          <w:rFonts w:ascii="Verdana" w:hAnsi="Verdana" w:cs="Calibri Light"/>
          <w:sz w:val="20"/>
          <w:szCs w:val="20"/>
        </w:rPr>
        <w:tab/>
      </w:r>
      <w:r w:rsidR="004A15CF" w:rsidRPr="002E0107">
        <w:rPr>
          <w:rFonts w:ascii="Verdana" w:hAnsi="Verdana" w:cs="Calibri Light"/>
          <w:sz w:val="20"/>
          <w:szCs w:val="20"/>
        </w:rPr>
        <w:t xml:space="preserve">Gmina </w:t>
      </w:r>
      <w:r w:rsidR="002E0107">
        <w:rPr>
          <w:rFonts w:ascii="Verdana" w:hAnsi="Verdana" w:cs="Calibri Light"/>
          <w:sz w:val="20"/>
          <w:szCs w:val="20"/>
        </w:rPr>
        <w:t>Golczewo</w:t>
      </w:r>
    </w:p>
    <w:p w14:paraId="7D7B0746" w14:textId="77777777" w:rsidR="002E0107" w:rsidRDefault="00D5654F" w:rsidP="002E0107">
      <w:pPr>
        <w:spacing w:line="276" w:lineRule="auto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Dotyczy:</w:t>
      </w:r>
      <w:r w:rsidRPr="002E0107">
        <w:rPr>
          <w:rFonts w:ascii="Verdana" w:hAnsi="Verdana" w:cs="Calibri Light"/>
          <w:sz w:val="20"/>
          <w:szCs w:val="20"/>
        </w:rPr>
        <w:t xml:space="preserve"> </w:t>
      </w:r>
      <w:r w:rsidR="002E0107" w:rsidRPr="002E0107">
        <w:rPr>
          <w:rFonts w:ascii="Verdana" w:hAnsi="Verdana" w:cs="Calibri Light"/>
          <w:sz w:val="20"/>
          <w:szCs w:val="20"/>
        </w:rPr>
        <w:t>usługi przeprowadzenia cyklu zajęć ruchowych dla uczestników</w:t>
      </w:r>
      <w:r w:rsidR="002E0107">
        <w:rPr>
          <w:rFonts w:ascii="Verdana" w:hAnsi="Verdana" w:cs="Calibri Light"/>
          <w:sz w:val="20"/>
          <w:szCs w:val="20"/>
        </w:rPr>
        <w:t xml:space="preserve"> </w:t>
      </w:r>
      <w:r w:rsidR="002E0107" w:rsidRPr="002E0107">
        <w:rPr>
          <w:rFonts w:ascii="Verdana" w:hAnsi="Verdana" w:cs="Calibri Light"/>
          <w:sz w:val="20"/>
          <w:szCs w:val="20"/>
        </w:rPr>
        <w:t>Klubu Seniora w Golczewie</w:t>
      </w:r>
    </w:p>
    <w:p w14:paraId="7818986A" w14:textId="4CD069D2" w:rsidR="00D5654F" w:rsidRPr="00DF4425" w:rsidRDefault="0086204F" w:rsidP="00DF4425">
      <w:pPr>
        <w:pStyle w:val="Akapitzlist"/>
        <w:numPr>
          <w:ilvl w:val="1"/>
          <w:numId w:val="13"/>
        </w:numPr>
        <w:spacing w:line="276" w:lineRule="auto"/>
        <w:ind w:left="426" w:firstLine="0"/>
        <w:rPr>
          <w:rFonts w:ascii="Verdana" w:hAnsi="Verdana" w:cs="Calibri Light"/>
          <w:sz w:val="20"/>
          <w:szCs w:val="20"/>
        </w:rPr>
      </w:pPr>
      <w:r w:rsidRPr="00DF4425">
        <w:rPr>
          <w:rFonts w:ascii="Verdana" w:hAnsi="Verdana" w:cs="Calibri Light"/>
          <w:b/>
          <w:bCs/>
          <w:sz w:val="20"/>
          <w:szCs w:val="20"/>
        </w:rPr>
        <w:t>Wycena usługi</w:t>
      </w:r>
    </w:p>
    <w:tbl>
      <w:tblPr>
        <w:tblStyle w:val="Tabela-Siatka"/>
        <w:tblW w:w="8780" w:type="dxa"/>
        <w:tblLayout w:type="fixed"/>
        <w:tblLook w:val="04A0" w:firstRow="1" w:lastRow="0" w:firstColumn="1" w:lastColumn="0" w:noHBand="0" w:noVBand="1"/>
      </w:tblPr>
      <w:tblGrid>
        <w:gridCol w:w="562"/>
        <w:gridCol w:w="1969"/>
        <w:gridCol w:w="1014"/>
        <w:gridCol w:w="1395"/>
        <w:gridCol w:w="1576"/>
        <w:gridCol w:w="2264"/>
      </w:tblGrid>
      <w:tr w:rsidR="004B2E5D" w:rsidRPr="002E0107" w14:paraId="3C00EAF1" w14:textId="4D498BC6" w:rsidTr="002E0107">
        <w:trPr>
          <w:trHeight w:val="864"/>
        </w:trPr>
        <w:tc>
          <w:tcPr>
            <w:tcW w:w="562" w:type="dxa"/>
          </w:tcPr>
          <w:p w14:paraId="629C00EF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Lp.</w:t>
            </w:r>
          </w:p>
        </w:tc>
        <w:tc>
          <w:tcPr>
            <w:tcW w:w="1969" w:type="dxa"/>
          </w:tcPr>
          <w:p w14:paraId="15DCB65B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Nazwa usługi</w:t>
            </w:r>
          </w:p>
        </w:tc>
        <w:tc>
          <w:tcPr>
            <w:tcW w:w="1014" w:type="dxa"/>
          </w:tcPr>
          <w:p w14:paraId="4F4C7941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Jednostka miary</w:t>
            </w:r>
          </w:p>
        </w:tc>
        <w:tc>
          <w:tcPr>
            <w:tcW w:w="1395" w:type="dxa"/>
          </w:tcPr>
          <w:p w14:paraId="6669470C" w14:textId="50E01EE6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Cena netto/godzinę</w:t>
            </w:r>
          </w:p>
        </w:tc>
        <w:tc>
          <w:tcPr>
            <w:tcW w:w="1576" w:type="dxa"/>
          </w:tcPr>
          <w:p w14:paraId="6FD791CA" w14:textId="47263450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Cena brutto/godzinę</w:t>
            </w:r>
          </w:p>
        </w:tc>
        <w:tc>
          <w:tcPr>
            <w:tcW w:w="2264" w:type="dxa"/>
          </w:tcPr>
          <w:p w14:paraId="19841A0D" w14:textId="632DE6C8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Wartość netto/brutto całej usługi</w:t>
            </w:r>
          </w:p>
        </w:tc>
      </w:tr>
      <w:tr w:rsidR="004B2E5D" w:rsidRPr="002E0107" w14:paraId="74B637B5" w14:textId="7BE82682" w:rsidTr="002E0107">
        <w:trPr>
          <w:trHeight w:val="579"/>
        </w:trPr>
        <w:tc>
          <w:tcPr>
            <w:tcW w:w="562" w:type="dxa"/>
          </w:tcPr>
          <w:p w14:paraId="0A42036F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1.</w:t>
            </w:r>
          </w:p>
        </w:tc>
        <w:tc>
          <w:tcPr>
            <w:tcW w:w="1969" w:type="dxa"/>
            <w:vAlign w:val="center"/>
          </w:tcPr>
          <w:p w14:paraId="218A71AC" w14:textId="359F1441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 xml:space="preserve">Prowadzenie </w:t>
            </w:r>
            <w:r w:rsidR="002E0107">
              <w:rPr>
                <w:rFonts w:ascii="Verdana" w:hAnsi="Verdana" w:cs="Calibri Light"/>
                <w:sz w:val="20"/>
                <w:szCs w:val="20"/>
              </w:rPr>
              <w:t>cyklu zajęć ruchowych</w:t>
            </w:r>
          </w:p>
        </w:tc>
        <w:tc>
          <w:tcPr>
            <w:tcW w:w="1014" w:type="dxa"/>
          </w:tcPr>
          <w:p w14:paraId="57379DBD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  <w:proofErr w:type="spellStart"/>
            <w:r w:rsidRPr="002E0107">
              <w:rPr>
                <w:rFonts w:ascii="Verdana" w:hAnsi="Verdana" w:cs="Calibri Light"/>
                <w:sz w:val="20"/>
                <w:szCs w:val="20"/>
                <w:lang w:val="de-DE"/>
              </w:rPr>
              <w:t>godzina</w:t>
            </w:r>
            <w:proofErr w:type="spellEnd"/>
          </w:p>
        </w:tc>
        <w:tc>
          <w:tcPr>
            <w:tcW w:w="1395" w:type="dxa"/>
          </w:tcPr>
          <w:p w14:paraId="4238E0C9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</w:p>
        </w:tc>
        <w:tc>
          <w:tcPr>
            <w:tcW w:w="1576" w:type="dxa"/>
          </w:tcPr>
          <w:p w14:paraId="1B144C0C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</w:p>
        </w:tc>
        <w:tc>
          <w:tcPr>
            <w:tcW w:w="2264" w:type="dxa"/>
          </w:tcPr>
          <w:p w14:paraId="141A3580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</w:p>
        </w:tc>
      </w:tr>
    </w:tbl>
    <w:p w14:paraId="0D84024F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</w:p>
    <w:p w14:paraId="2AAFB99C" w14:textId="7779E6DA" w:rsidR="00093E00" w:rsidRPr="00D827F0" w:rsidRDefault="0086204F" w:rsidP="00D827F0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426" w:firstLine="0"/>
        <w:jc w:val="both"/>
        <w:rPr>
          <w:rFonts w:ascii="Verdana" w:hAnsi="Verdana" w:cs="Calibri Light"/>
          <w:b/>
          <w:bCs/>
          <w:sz w:val="20"/>
          <w:szCs w:val="20"/>
        </w:rPr>
      </w:pPr>
      <w:r w:rsidRPr="00DF4425">
        <w:rPr>
          <w:rFonts w:ascii="Verdana" w:hAnsi="Verdana" w:cs="Calibri Light"/>
          <w:b/>
          <w:bCs/>
          <w:sz w:val="20"/>
          <w:szCs w:val="20"/>
        </w:rPr>
        <w:t>Doświadczenie Wykonawcy (każda wpisana usługa powinna zostać potwierdzona dokumentem)</w:t>
      </w:r>
    </w:p>
    <w:p w14:paraId="75342A8E" w14:textId="55D81034" w:rsidR="00093E00" w:rsidRPr="00DF4425" w:rsidRDefault="00093E00" w:rsidP="00DF4425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DF4425">
        <w:rPr>
          <w:rFonts w:ascii="Verdana" w:eastAsia="Times New Roman" w:hAnsi="Verdana" w:cs="Calibri Light"/>
          <w:bCs/>
          <w:sz w:val="20"/>
          <w:szCs w:val="20"/>
          <w:lang w:eastAsia="pl-PL"/>
        </w:rPr>
        <w:t>Oświadczam, że posiadam doświadczenie w prowadzeniu usług podobnych</w:t>
      </w:r>
      <w:r w:rsidR="006B61EB" w:rsidRPr="00DF4425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(należy zaznaczyć odpowiednie pole)</w:t>
      </w:r>
      <w:r w:rsidRPr="00DF4425">
        <w:rPr>
          <w:rFonts w:ascii="Verdana" w:eastAsia="Times New Roman" w:hAnsi="Verdana" w:cs="Calibri Light"/>
          <w:bCs/>
          <w:sz w:val="20"/>
          <w:szCs w:val="20"/>
          <w:lang w:eastAsia="pl-PL"/>
        </w:rPr>
        <w:t>:</w:t>
      </w:r>
    </w:p>
    <w:p w14:paraId="1325DBBE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do 2 lat włącznie – 0 pkt.</w:t>
      </w:r>
    </w:p>
    <w:p w14:paraId="2E6BB3DC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2 – 5 lata – 5 pkt.</w:t>
      </w:r>
    </w:p>
    <w:p w14:paraId="74DFBC5C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6 – 10 lat – 10 pkt.</w:t>
      </w:r>
    </w:p>
    <w:p w14:paraId="464A1387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11 – 15 lat – 20 pkt.</w:t>
      </w:r>
    </w:p>
    <w:p w14:paraId="22DBF07F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16 – 20 lat – 30 pkt.</w:t>
      </w:r>
    </w:p>
    <w:p w14:paraId="38B790A0" w14:textId="6AA5F26E" w:rsidR="00093E00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Powyżej 20 lat – 40 pkt.</w:t>
      </w:r>
    </w:p>
    <w:p w14:paraId="537B43B9" w14:textId="77777777" w:rsidR="00DF4425" w:rsidRPr="002E0107" w:rsidRDefault="00DF4425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/>
          <w:bCs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56"/>
        <w:gridCol w:w="2237"/>
        <w:gridCol w:w="2119"/>
        <w:gridCol w:w="1683"/>
        <w:gridCol w:w="1300"/>
        <w:gridCol w:w="1456"/>
      </w:tblGrid>
      <w:tr w:rsidR="00DF4425" w:rsidRPr="002E0107" w14:paraId="72BFC9DA" w14:textId="77777777" w:rsidTr="00DF4425">
        <w:tc>
          <w:tcPr>
            <w:tcW w:w="0" w:type="auto"/>
            <w:hideMark/>
          </w:tcPr>
          <w:p w14:paraId="1E32F0C8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34BECC5" w14:textId="5A8CF5ED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Nazwa instytucji / organizatora dla której świadczona była usługa</w:t>
            </w:r>
          </w:p>
        </w:tc>
        <w:tc>
          <w:tcPr>
            <w:tcW w:w="0" w:type="auto"/>
            <w:hideMark/>
          </w:tcPr>
          <w:p w14:paraId="32C6F950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Rodzaj zajęć (np. indywidualne, grupowe, warsztaty)</w:t>
            </w:r>
          </w:p>
        </w:tc>
        <w:tc>
          <w:tcPr>
            <w:tcW w:w="0" w:type="auto"/>
            <w:hideMark/>
          </w:tcPr>
          <w:p w14:paraId="1657514D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Opis zakresu prowadzenia zajęć</w:t>
            </w:r>
          </w:p>
        </w:tc>
        <w:tc>
          <w:tcPr>
            <w:tcW w:w="0" w:type="auto"/>
            <w:hideMark/>
          </w:tcPr>
          <w:p w14:paraId="7B8F785F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Termin realizacji (od–do)</w:t>
            </w:r>
          </w:p>
        </w:tc>
        <w:tc>
          <w:tcPr>
            <w:tcW w:w="1456" w:type="dxa"/>
            <w:hideMark/>
          </w:tcPr>
          <w:p w14:paraId="4A09BDB6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Miejsce realizacji</w:t>
            </w:r>
          </w:p>
        </w:tc>
      </w:tr>
      <w:tr w:rsidR="00DF4425" w:rsidRPr="002E0107" w14:paraId="0CE82465" w14:textId="77777777" w:rsidTr="00DF4425">
        <w:tc>
          <w:tcPr>
            <w:tcW w:w="0" w:type="auto"/>
            <w:hideMark/>
          </w:tcPr>
          <w:p w14:paraId="42AFAF20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8DE2D13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741290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5F8DDED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95868C4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14:paraId="3FB7E565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DF4425" w:rsidRPr="002E0107" w14:paraId="2FBE525C" w14:textId="77777777" w:rsidTr="00DF4425">
        <w:tc>
          <w:tcPr>
            <w:tcW w:w="0" w:type="auto"/>
            <w:hideMark/>
          </w:tcPr>
          <w:p w14:paraId="40C8DBDB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4A73DFE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F022685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8C8FDD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FCF3B77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14:paraId="5C291959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DF4425" w:rsidRPr="002E0107" w14:paraId="1F3B6184" w14:textId="77777777" w:rsidTr="00DF4425">
        <w:tc>
          <w:tcPr>
            <w:tcW w:w="0" w:type="auto"/>
            <w:hideMark/>
          </w:tcPr>
          <w:p w14:paraId="336A63E5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387252E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AA1926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2938C91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BBBA4BB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14:paraId="38AB507B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14:paraId="2F7A71C1" w14:textId="77777777" w:rsidR="00EB3F6C" w:rsidRDefault="00EB3F6C" w:rsidP="00EB3F6C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/>
          <w:bCs/>
          <w:sz w:val="20"/>
          <w:szCs w:val="20"/>
        </w:rPr>
      </w:pPr>
    </w:p>
    <w:p w14:paraId="2EDF8B79" w14:textId="77777777" w:rsidR="00EB3F6C" w:rsidRPr="00EB3F6C" w:rsidRDefault="00EB3F6C" w:rsidP="00EB3F6C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/>
          <w:bCs/>
          <w:sz w:val="20"/>
          <w:szCs w:val="20"/>
        </w:rPr>
      </w:pPr>
    </w:p>
    <w:p w14:paraId="2A349137" w14:textId="5786FB18" w:rsidR="0086204F" w:rsidRPr="00D827F0" w:rsidRDefault="004778EE" w:rsidP="00EB3F6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/>
          <w:bCs/>
          <w:sz w:val="20"/>
          <w:szCs w:val="20"/>
        </w:rPr>
      </w:pPr>
      <w:r w:rsidRPr="00D827F0">
        <w:rPr>
          <w:rFonts w:ascii="Verdana" w:hAnsi="Verdana" w:cs="Calibri Light"/>
          <w:b/>
          <w:bCs/>
          <w:sz w:val="20"/>
          <w:szCs w:val="20"/>
        </w:rPr>
        <w:lastRenderedPageBreak/>
        <w:t>OŚWIADCZENIA:</w:t>
      </w:r>
    </w:p>
    <w:p w14:paraId="0704DBF6" w14:textId="77777777" w:rsidR="004778EE" w:rsidRPr="002E0107" w:rsidRDefault="004778EE" w:rsidP="00AD43B4">
      <w:pPr>
        <w:pStyle w:val="Akapitzlist"/>
        <w:autoSpaceDE w:val="0"/>
        <w:autoSpaceDN w:val="0"/>
        <w:adjustRightInd w:val="0"/>
        <w:spacing w:after="120" w:line="276" w:lineRule="auto"/>
        <w:ind w:left="1440"/>
        <w:jc w:val="both"/>
        <w:rPr>
          <w:rFonts w:ascii="Verdana" w:hAnsi="Verdana" w:cs="Calibri Light"/>
          <w:b/>
          <w:bCs/>
          <w:sz w:val="20"/>
          <w:szCs w:val="20"/>
        </w:rPr>
      </w:pPr>
    </w:p>
    <w:p w14:paraId="1C594560" w14:textId="79452164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 xml:space="preserve">Oświadczam, że posiadam </w:t>
      </w:r>
      <w:r w:rsidR="00093E00" w:rsidRPr="002E0107">
        <w:rPr>
          <w:rFonts w:ascii="Verdana" w:hAnsi="Verdana" w:cs="Calibri Light"/>
          <w:bCs/>
          <w:sz w:val="20"/>
          <w:szCs w:val="20"/>
        </w:rPr>
        <w:t>doświadczenie pozwalające na</w:t>
      </w:r>
      <w:r w:rsidRPr="002E0107">
        <w:rPr>
          <w:rFonts w:ascii="Verdana" w:hAnsi="Verdana" w:cs="Calibri Light"/>
          <w:bCs/>
          <w:sz w:val="20"/>
          <w:szCs w:val="20"/>
        </w:rPr>
        <w:t xml:space="preserve"> wykonani</w:t>
      </w:r>
      <w:r w:rsidR="00093E00" w:rsidRPr="002E0107">
        <w:rPr>
          <w:rFonts w:ascii="Verdana" w:hAnsi="Verdana" w:cs="Calibri Light"/>
          <w:bCs/>
          <w:sz w:val="20"/>
          <w:szCs w:val="20"/>
        </w:rPr>
        <w:t>e</w:t>
      </w:r>
      <w:r w:rsidRPr="002E0107">
        <w:rPr>
          <w:rFonts w:ascii="Verdana" w:hAnsi="Verdana" w:cs="Calibri Light"/>
          <w:bCs/>
          <w:sz w:val="20"/>
          <w:szCs w:val="20"/>
        </w:rPr>
        <w:t xml:space="preserve"> zamówienia.</w:t>
      </w:r>
    </w:p>
    <w:p w14:paraId="27C741F4" w14:textId="2075D158" w:rsidR="00DE2E8D" w:rsidRPr="002E0107" w:rsidRDefault="00DE2E8D" w:rsidP="00AD43B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nie podlegam/reprezentowany przeze mnie podmiot nie podlega wykluczeniu z ww. postępowania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2E0107">
        <w:rPr>
          <w:rFonts w:ascii="Verdana" w:hAnsi="Verdana" w:cs="Calibri Light"/>
          <w:bCs/>
          <w:sz w:val="20"/>
          <w:szCs w:val="20"/>
        </w:rPr>
        <w:t>t.j</w:t>
      </w:r>
      <w:proofErr w:type="spellEnd"/>
      <w:r w:rsidRPr="002E0107">
        <w:rPr>
          <w:rFonts w:ascii="Verdana" w:hAnsi="Verdana" w:cs="Calibri Light"/>
          <w:bCs/>
          <w:sz w:val="20"/>
          <w:szCs w:val="20"/>
        </w:rPr>
        <w:t>. Dz.U. z 2024 r., poz. 507 ze zm.).</w:t>
      </w:r>
    </w:p>
    <w:p w14:paraId="2239EB75" w14:textId="77777777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zapoznałem/am się z terminem realizacji zamówienia i nie wnoszę do niego żadnych zastrzeżeń.</w:t>
      </w:r>
    </w:p>
    <w:p w14:paraId="230ABBBA" w14:textId="77777777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zapoznałem/am się z przedmiotem zamówienia i nie wnoszę do niego żadnych zastrzeżeń.</w:t>
      </w:r>
    </w:p>
    <w:p w14:paraId="6DD08856" w14:textId="62ECEF3D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zapoznałem/am się z istotnymi dla Zamawiającego warunkami oferty i zobowiązuję się w przypadku wyboru mojej oferty do zawarcia umowy na określonych tam warunkach, w miejscu i terminie wyznaczonym przez Zamawiającego.</w:t>
      </w:r>
    </w:p>
    <w:p w14:paraId="740B4D2A" w14:textId="36A2E1EF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nie posiadam powiązań</w:t>
      </w:r>
      <w:r w:rsidRPr="002E0107">
        <w:rPr>
          <w:rFonts w:ascii="Verdana" w:hAnsi="Verdana" w:cs="Calibri Light"/>
          <w:sz w:val="20"/>
          <w:szCs w:val="20"/>
        </w:rPr>
        <w:t xml:space="preserve"> z podmiotem Zamawiającym osobowo lub kapitałowo</w:t>
      </w: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 xml:space="preserve">. </w:t>
      </w:r>
      <w:r w:rsidRPr="002E0107">
        <w:rPr>
          <w:rFonts w:ascii="Verdana" w:hAnsi="Verdana" w:cs="Calibri Light"/>
          <w:sz w:val="20"/>
          <w:szCs w:val="20"/>
        </w:rPr>
        <w:t>Przez powiązania kapitałowe lub osobowe rozumiem wzajemne powiązania</w:t>
      </w:r>
      <w:r w:rsidR="004B2E5D" w:rsidRPr="002E0107">
        <w:rPr>
          <w:rFonts w:ascii="Verdana" w:hAnsi="Verdana" w:cs="Calibri Light"/>
          <w:sz w:val="20"/>
          <w:szCs w:val="20"/>
        </w:rPr>
        <w:t xml:space="preserve"> </w:t>
      </w:r>
      <w:r w:rsidRPr="002E0107">
        <w:rPr>
          <w:rFonts w:ascii="Verdana" w:hAnsi="Verdana" w:cs="Calibri Light"/>
          <w:sz w:val="20"/>
          <w:szCs w:val="20"/>
        </w:rPr>
        <w:t xml:space="preserve">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709C4342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uczestniczeniu w spółce jako wspólnik spółki cywilnej lub spółki osobowej,</w:t>
      </w:r>
    </w:p>
    <w:p w14:paraId="35CD36AF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posiadaniu co najmniej 10% udziałów lub akcji (o ile niższy próg nie wynika z przepisów prawa),</w:t>
      </w:r>
    </w:p>
    <w:p w14:paraId="1CB7AD38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4D7D086C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0B8F139" w14:textId="587276E8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 xml:space="preserve">pozostawaniu z wykonawcą w takim stosunku prawnym lub faktycznym, </w:t>
      </w:r>
      <w:r w:rsidR="007817A9" w:rsidRPr="002E0107">
        <w:rPr>
          <w:rFonts w:ascii="Verdana" w:eastAsia="Times New Roman" w:hAnsi="Verdana" w:cs="Calibri Light"/>
          <w:sz w:val="20"/>
          <w:szCs w:val="20"/>
          <w:lang w:eastAsia="pl-PL"/>
        </w:rPr>
        <w:t>że</w:t>
      </w: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 xml:space="preserve"> istnieje uzasadniona wątpliwość co do ich bezstronności lub niezależności w związku z postępowaniem o udzielenie zamówienia.</w:t>
      </w:r>
    </w:p>
    <w:p w14:paraId="620AF750" w14:textId="77777777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</w:t>
      </w:r>
      <w:r w:rsidR="00AD6935" w:rsidRPr="002E0107">
        <w:rPr>
          <w:rFonts w:ascii="Verdana" w:hAnsi="Verdana" w:cs="Calibri Light"/>
          <w:bCs/>
          <w:sz w:val="20"/>
          <w:szCs w:val="20"/>
        </w:rPr>
        <w:t>am</w:t>
      </w:r>
      <w:r w:rsidR="00E74ECC" w:rsidRPr="002E0107">
        <w:rPr>
          <w:rFonts w:ascii="Verdana" w:hAnsi="Verdana" w:cs="Calibri Light"/>
          <w:bCs/>
          <w:sz w:val="20"/>
          <w:szCs w:val="20"/>
        </w:rPr>
        <w:t xml:space="preserve">, że termin </w:t>
      </w:r>
      <w:r w:rsidRPr="002E0107">
        <w:rPr>
          <w:rFonts w:ascii="Verdana" w:hAnsi="Verdana" w:cs="Calibri Light"/>
          <w:bCs/>
          <w:sz w:val="20"/>
          <w:szCs w:val="20"/>
        </w:rPr>
        <w:t>związan</w:t>
      </w:r>
      <w:r w:rsidR="00E74ECC" w:rsidRPr="002E0107">
        <w:rPr>
          <w:rFonts w:ascii="Verdana" w:hAnsi="Verdana" w:cs="Calibri Light"/>
          <w:bCs/>
          <w:sz w:val="20"/>
          <w:szCs w:val="20"/>
        </w:rPr>
        <w:t>ia</w:t>
      </w:r>
      <w:r w:rsidRPr="002E0107">
        <w:rPr>
          <w:rFonts w:ascii="Verdana" w:hAnsi="Verdana" w:cs="Calibri Light"/>
          <w:bCs/>
          <w:sz w:val="20"/>
          <w:szCs w:val="20"/>
        </w:rPr>
        <w:t xml:space="preserve"> ofertą </w:t>
      </w:r>
      <w:r w:rsidR="00E74ECC" w:rsidRPr="002E0107">
        <w:rPr>
          <w:rFonts w:ascii="Verdana" w:hAnsi="Verdana" w:cs="Calibri Light"/>
          <w:bCs/>
          <w:sz w:val="20"/>
          <w:szCs w:val="20"/>
        </w:rPr>
        <w:t>to</w:t>
      </w:r>
      <w:r w:rsidRPr="002E0107">
        <w:rPr>
          <w:rFonts w:ascii="Verdana" w:hAnsi="Verdana" w:cs="Calibri Light"/>
          <w:bCs/>
          <w:sz w:val="20"/>
          <w:szCs w:val="20"/>
        </w:rPr>
        <w:t xml:space="preserve"> 30 dni. Bieg tego terminu rozpoczyna się wraz z upływem terminu składania ofert.</w:t>
      </w:r>
    </w:p>
    <w:p w14:paraId="03626961" w14:textId="77777777" w:rsidR="004E2608" w:rsidRPr="002E0107" w:rsidRDefault="004E2608" w:rsidP="00AD43B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</w:p>
    <w:p w14:paraId="717172F2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ind w:left="3540" w:firstLine="708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 xml:space="preserve">                          </w:t>
      </w:r>
      <w:r w:rsidR="005114C9" w:rsidRPr="002E0107">
        <w:rPr>
          <w:rFonts w:ascii="Verdana" w:hAnsi="Verdana" w:cs="Calibri Light"/>
          <w:sz w:val="20"/>
          <w:szCs w:val="20"/>
        </w:rPr>
        <w:t xml:space="preserve"> </w:t>
      </w:r>
      <w:r w:rsidRPr="002E0107">
        <w:rPr>
          <w:rFonts w:ascii="Verdana" w:hAnsi="Verdana" w:cs="Calibri Light"/>
          <w:sz w:val="20"/>
          <w:szCs w:val="20"/>
        </w:rPr>
        <w:t xml:space="preserve"> …………………………………………</w:t>
      </w:r>
    </w:p>
    <w:p w14:paraId="28539D69" w14:textId="77777777" w:rsidR="004E2608" w:rsidRPr="002E0107" w:rsidRDefault="00D5654F" w:rsidP="00AD43B4">
      <w:pPr>
        <w:autoSpaceDE w:val="0"/>
        <w:autoSpaceDN w:val="0"/>
        <w:adjustRightInd w:val="0"/>
        <w:spacing w:after="120" w:line="276" w:lineRule="auto"/>
        <w:ind w:left="4956" w:firstLine="708"/>
        <w:jc w:val="both"/>
        <w:rPr>
          <w:rFonts w:ascii="Verdana" w:hAnsi="Verdana" w:cs="Calibri Light"/>
          <w:b/>
          <w:bCs/>
          <w:sz w:val="20"/>
          <w:szCs w:val="20"/>
        </w:rPr>
      </w:pPr>
      <w:r w:rsidRPr="002E0107">
        <w:rPr>
          <w:rFonts w:ascii="Verdana" w:hAnsi="Verdana" w:cs="Calibri Light"/>
          <w:b/>
          <w:bCs/>
          <w:sz w:val="20"/>
          <w:szCs w:val="20"/>
        </w:rPr>
        <w:t xml:space="preserve">/data i podpis </w:t>
      </w:r>
      <w:r w:rsidR="00DE2E8D" w:rsidRPr="002E0107">
        <w:rPr>
          <w:rFonts w:ascii="Verdana" w:hAnsi="Verdana" w:cs="Calibri Light"/>
          <w:b/>
          <w:bCs/>
          <w:sz w:val="20"/>
          <w:szCs w:val="20"/>
        </w:rPr>
        <w:t>wykonawcy</w:t>
      </w:r>
      <w:r w:rsidRPr="002E0107">
        <w:rPr>
          <w:rFonts w:ascii="Verdana" w:hAnsi="Verdana" w:cs="Calibri Light"/>
          <w:b/>
          <w:bCs/>
          <w:sz w:val="20"/>
          <w:szCs w:val="20"/>
        </w:rPr>
        <w:t>/</w:t>
      </w:r>
    </w:p>
    <w:p w14:paraId="36202AD0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 xml:space="preserve">Dane osoby uprawnionej do kontaktów w imieniu </w:t>
      </w:r>
      <w:r w:rsidR="00B327D4" w:rsidRPr="002E0107">
        <w:rPr>
          <w:rFonts w:ascii="Verdana" w:hAnsi="Verdana" w:cs="Calibri Light"/>
          <w:sz w:val="20"/>
          <w:szCs w:val="20"/>
        </w:rPr>
        <w:t>Wykonawcy</w:t>
      </w:r>
      <w:r w:rsidRPr="002E0107">
        <w:rPr>
          <w:rFonts w:ascii="Verdana" w:hAnsi="Verdana" w:cs="Calibri Light"/>
          <w:sz w:val="20"/>
          <w:szCs w:val="20"/>
        </w:rPr>
        <w:t xml:space="preserve"> (imię i nazwisko, adres, tel., mail, faks):</w:t>
      </w:r>
    </w:p>
    <w:p w14:paraId="4968D3D9" w14:textId="0FCF5F94" w:rsidR="00E439FC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>…………………………………………….</w:t>
      </w:r>
      <w:r w:rsidR="004B2E5D" w:rsidRPr="002E0107">
        <w:rPr>
          <w:rFonts w:ascii="Verdana" w:hAnsi="Verdana" w:cs="Calibri Light"/>
          <w:sz w:val="20"/>
          <w:szCs w:val="20"/>
        </w:rPr>
        <w:br/>
        <w:t>…………………………………………….</w:t>
      </w:r>
      <w:r w:rsidR="004B2E5D" w:rsidRPr="002E0107">
        <w:rPr>
          <w:rFonts w:ascii="Verdana" w:hAnsi="Verdana" w:cs="Calibri Light"/>
          <w:sz w:val="20"/>
          <w:szCs w:val="20"/>
        </w:rPr>
        <w:br/>
        <w:t>…………………………………………….</w:t>
      </w:r>
    </w:p>
    <w:sectPr w:rsidR="00E439FC" w:rsidRPr="002E0107" w:rsidSect="00E07F48">
      <w:headerReference w:type="default" r:id="rId14"/>
      <w:footerReference w:type="default" r:id="rId15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F8033" w14:textId="77777777" w:rsidR="007557F5" w:rsidRDefault="007557F5" w:rsidP="001578E0">
      <w:pPr>
        <w:spacing w:after="0" w:line="240" w:lineRule="auto"/>
      </w:pPr>
      <w:r>
        <w:separator/>
      </w:r>
    </w:p>
  </w:endnote>
  <w:endnote w:type="continuationSeparator" w:id="0">
    <w:p w14:paraId="7B2C7889" w14:textId="77777777" w:rsidR="007557F5" w:rsidRDefault="007557F5" w:rsidP="001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FA8AD" w14:textId="47819ED5" w:rsidR="00B33946" w:rsidRPr="00E07F48" w:rsidRDefault="00065149" w:rsidP="00065149">
    <w:pPr>
      <w:pStyle w:val="Bezodstpw"/>
      <w:jc w:val="both"/>
      <w:rPr>
        <w:rFonts w:ascii="Verdana" w:hAnsi="Verdana" w:cs="Open Sans Medium"/>
        <w:sz w:val="16"/>
        <w:szCs w:val="16"/>
      </w:rPr>
    </w:pPr>
    <w:r w:rsidRPr="00E07F48">
      <w:rPr>
        <w:rFonts w:ascii="Verdana" w:hAnsi="Verdana" w:cs="Open Sans Medium"/>
        <w:sz w:val="16"/>
        <w:szCs w:val="16"/>
      </w:rPr>
      <w:t>Projekt „Rozwój dziennych usług senioralnych w obszarze PPK, w gminie Golczewo” współfinansowany ze środków Europejskiego Funduszu Społecznego Plus w ramach Programu Fundusze Europejskie dla Pomorza Zachodniego 2021-2027 w ramach umowy nr FEPZ.06.19-IP.01-0002/25-00 z dnia 11.07.2025 r. z</w:t>
    </w:r>
    <w:r w:rsidR="00C42D89">
      <w:rPr>
        <w:rFonts w:ascii="Verdana" w:hAnsi="Verdana" w:cs="Open Sans Medium"/>
        <w:sz w:val="16"/>
        <w:szCs w:val="16"/>
      </w:rPr>
      <w:t>a</w:t>
    </w:r>
    <w:r w:rsidRPr="00E07F48">
      <w:rPr>
        <w:rFonts w:ascii="Verdana" w:hAnsi="Verdana" w:cs="Open Sans Medium"/>
        <w:sz w:val="16"/>
        <w:szCs w:val="16"/>
      </w:rPr>
      <w:t>wartej z Województwem Zachodniopomorskim reprezentowanym przez Wojewódzki Urząd Pracy w Szczecinie (Instytucja Pośrednicząca).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C57AC" w14:textId="77777777" w:rsidR="007557F5" w:rsidRDefault="007557F5" w:rsidP="001578E0">
      <w:pPr>
        <w:spacing w:after="0" w:line="240" w:lineRule="auto"/>
      </w:pPr>
      <w:r>
        <w:separator/>
      </w:r>
    </w:p>
  </w:footnote>
  <w:footnote w:type="continuationSeparator" w:id="0">
    <w:p w14:paraId="08B9D71C" w14:textId="77777777" w:rsidR="007557F5" w:rsidRDefault="007557F5" w:rsidP="00157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6B0DF" w14:textId="77777777" w:rsidR="001578E0" w:rsidRDefault="008F0D85" w:rsidP="008D782B">
    <w:pPr>
      <w:pStyle w:val="Nagwek"/>
      <w:jc w:val="center"/>
    </w:pPr>
    <w:r w:rsidRPr="00FB7B9E">
      <w:rPr>
        <w:rFonts w:ascii="Arial" w:hAnsi="Arial" w:cs="Arial"/>
        <w:noProof/>
        <w:sz w:val="20"/>
      </w:rPr>
      <w:drawing>
        <wp:inline distT="0" distB="0" distL="0" distR="0" wp14:anchorId="4FB1BBC0" wp14:editId="707C8778">
          <wp:extent cx="5753100" cy="428625"/>
          <wp:effectExtent l="0" t="0" r="0" b="9525"/>
          <wp:docPr id="86554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DC3C45" w14:textId="77777777" w:rsidR="009E64D7" w:rsidRDefault="009E64D7" w:rsidP="008F0D85">
    <w:pPr>
      <w:pStyle w:val="Bezodstpw"/>
      <w:jc w:val="center"/>
      <w:rPr>
        <w:rFonts w:cstheme="minorHAnsi"/>
        <w:b/>
        <w:bCs/>
        <w:sz w:val="16"/>
        <w:szCs w:val="16"/>
      </w:rPr>
    </w:pPr>
  </w:p>
  <w:p w14:paraId="79C0DA8F" w14:textId="77777777" w:rsidR="009E64D7" w:rsidRPr="008F0D85" w:rsidRDefault="009E64D7" w:rsidP="008F0D85">
    <w:pPr>
      <w:pStyle w:val="Bezodstpw"/>
      <w:jc w:val="center"/>
      <w:rPr>
        <w:rFonts w:cstheme="minorHAns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EBF"/>
    <w:multiLevelType w:val="hybridMultilevel"/>
    <w:tmpl w:val="C852A288"/>
    <w:lvl w:ilvl="0" w:tplc="E6AAAB6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0298D"/>
    <w:multiLevelType w:val="hybridMultilevel"/>
    <w:tmpl w:val="7CDEA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F226D"/>
    <w:multiLevelType w:val="hybridMultilevel"/>
    <w:tmpl w:val="C4B00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06E38"/>
    <w:multiLevelType w:val="multilevel"/>
    <w:tmpl w:val="4D0E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1759C"/>
    <w:multiLevelType w:val="hybridMultilevel"/>
    <w:tmpl w:val="48EA9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35A44"/>
    <w:multiLevelType w:val="hybridMultilevel"/>
    <w:tmpl w:val="7242D090"/>
    <w:lvl w:ilvl="0" w:tplc="8AC0793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141A"/>
    <w:multiLevelType w:val="hybridMultilevel"/>
    <w:tmpl w:val="A9F6EB44"/>
    <w:lvl w:ilvl="0" w:tplc="F998EC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84F5D"/>
    <w:multiLevelType w:val="multilevel"/>
    <w:tmpl w:val="DFCE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B77EE8"/>
    <w:multiLevelType w:val="hybridMultilevel"/>
    <w:tmpl w:val="E2B03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7501B"/>
    <w:multiLevelType w:val="multilevel"/>
    <w:tmpl w:val="D610D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0B32232"/>
    <w:multiLevelType w:val="multilevel"/>
    <w:tmpl w:val="1670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97A15"/>
    <w:multiLevelType w:val="hybridMultilevel"/>
    <w:tmpl w:val="BA4C8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2054D9"/>
    <w:multiLevelType w:val="hybridMultilevel"/>
    <w:tmpl w:val="90C421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367852"/>
    <w:multiLevelType w:val="hybridMultilevel"/>
    <w:tmpl w:val="87C8A8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35CE7"/>
    <w:multiLevelType w:val="multilevel"/>
    <w:tmpl w:val="6612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94393A"/>
    <w:multiLevelType w:val="hybridMultilevel"/>
    <w:tmpl w:val="348C4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C5EF2"/>
    <w:multiLevelType w:val="hybridMultilevel"/>
    <w:tmpl w:val="68DACB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5A689A"/>
    <w:multiLevelType w:val="multilevel"/>
    <w:tmpl w:val="D4D6BF98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="Arial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cs="Arial" w:hint="default"/>
      </w:rPr>
    </w:lvl>
  </w:abstractNum>
  <w:abstractNum w:abstractNumId="18" w15:restartNumberingAfterBreak="0">
    <w:nsid w:val="47F425F9"/>
    <w:multiLevelType w:val="hybridMultilevel"/>
    <w:tmpl w:val="6F8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3446F"/>
    <w:multiLevelType w:val="hybridMultilevel"/>
    <w:tmpl w:val="AFFC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E29F1"/>
    <w:multiLevelType w:val="hybridMultilevel"/>
    <w:tmpl w:val="A8428C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343AFE"/>
    <w:multiLevelType w:val="multilevel"/>
    <w:tmpl w:val="0302B4B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22" w15:restartNumberingAfterBreak="0">
    <w:nsid w:val="504E7E3E"/>
    <w:multiLevelType w:val="hybridMultilevel"/>
    <w:tmpl w:val="C6369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F1AC9"/>
    <w:multiLevelType w:val="hybridMultilevel"/>
    <w:tmpl w:val="9B580488"/>
    <w:lvl w:ilvl="0" w:tplc="04150019">
      <w:start w:val="1"/>
      <w:numFmt w:val="low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59137566"/>
    <w:multiLevelType w:val="hybridMultilevel"/>
    <w:tmpl w:val="37C0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A492C"/>
    <w:multiLevelType w:val="multilevel"/>
    <w:tmpl w:val="16F2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eastAsia="Times New Roman" w:cs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633CB1"/>
    <w:multiLevelType w:val="multilevel"/>
    <w:tmpl w:val="128E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E5D33"/>
    <w:multiLevelType w:val="hybridMultilevel"/>
    <w:tmpl w:val="5914B3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811987"/>
    <w:multiLevelType w:val="multilevel"/>
    <w:tmpl w:val="173E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5D7F92"/>
    <w:multiLevelType w:val="hybridMultilevel"/>
    <w:tmpl w:val="1382B244"/>
    <w:lvl w:ilvl="0" w:tplc="90D6DF0C">
      <w:start w:val="2"/>
      <w:numFmt w:val="decimal"/>
      <w:pStyle w:val="Styl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2C728A"/>
    <w:multiLevelType w:val="multilevel"/>
    <w:tmpl w:val="B29E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667217"/>
    <w:multiLevelType w:val="hybridMultilevel"/>
    <w:tmpl w:val="5DB44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E3981"/>
    <w:multiLevelType w:val="multilevel"/>
    <w:tmpl w:val="5BCAAC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33" w15:restartNumberingAfterBreak="0">
    <w:nsid w:val="74814407"/>
    <w:multiLevelType w:val="multilevel"/>
    <w:tmpl w:val="1FAC72BC"/>
    <w:lvl w:ilvl="0">
      <w:start w:val="1"/>
      <w:numFmt w:val="decimal"/>
      <w:pStyle w:val="Listapunktowana2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C94170"/>
    <w:multiLevelType w:val="hybridMultilevel"/>
    <w:tmpl w:val="62E8C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66D64"/>
    <w:multiLevelType w:val="hybridMultilevel"/>
    <w:tmpl w:val="A75E2C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D991C1C"/>
    <w:multiLevelType w:val="hybridMultilevel"/>
    <w:tmpl w:val="B3F2E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664945">
    <w:abstractNumId w:val="18"/>
  </w:num>
  <w:num w:numId="2" w16cid:durableId="726956534">
    <w:abstractNumId w:val="15"/>
  </w:num>
  <w:num w:numId="3" w16cid:durableId="1764762656">
    <w:abstractNumId w:val="19"/>
  </w:num>
  <w:num w:numId="4" w16cid:durableId="1790973245">
    <w:abstractNumId w:val="33"/>
  </w:num>
  <w:num w:numId="5" w16cid:durableId="154493782">
    <w:abstractNumId w:val="29"/>
  </w:num>
  <w:num w:numId="6" w16cid:durableId="1700009618">
    <w:abstractNumId w:val="21"/>
  </w:num>
  <w:num w:numId="7" w16cid:durableId="75325192">
    <w:abstractNumId w:val="17"/>
  </w:num>
  <w:num w:numId="8" w16cid:durableId="884607506">
    <w:abstractNumId w:val="2"/>
  </w:num>
  <w:num w:numId="9" w16cid:durableId="1145855928">
    <w:abstractNumId w:val="23"/>
  </w:num>
  <w:num w:numId="10" w16cid:durableId="1549760182">
    <w:abstractNumId w:val="35"/>
  </w:num>
  <w:num w:numId="11" w16cid:durableId="411705876">
    <w:abstractNumId w:val="6"/>
  </w:num>
  <w:num w:numId="12" w16cid:durableId="1757748432">
    <w:abstractNumId w:val="5"/>
  </w:num>
  <w:num w:numId="13" w16cid:durableId="826746089">
    <w:abstractNumId w:val="14"/>
  </w:num>
  <w:num w:numId="14" w16cid:durableId="1952517764">
    <w:abstractNumId w:val="7"/>
  </w:num>
  <w:num w:numId="15" w16cid:durableId="948314921">
    <w:abstractNumId w:val="9"/>
  </w:num>
  <w:num w:numId="16" w16cid:durableId="1791821105">
    <w:abstractNumId w:val="25"/>
  </w:num>
  <w:num w:numId="17" w16cid:durableId="24402742">
    <w:abstractNumId w:val="32"/>
  </w:num>
  <w:num w:numId="18" w16cid:durableId="1316379950">
    <w:abstractNumId w:val="10"/>
  </w:num>
  <w:num w:numId="19" w16cid:durableId="1148474392">
    <w:abstractNumId w:val="28"/>
  </w:num>
  <w:num w:numId="20" w16cid:durableId="2031030551">
    <w:abstractNumId w:val="3"/>
  </w:num>
  <w:num w:numId="21" w16cid:durableId="2088719625">
    <w:abstractNumId w:val="26"/>
  </w:num>
  <w:num w:numId="22" w16cid:durableId="1005136206">
    <w:abstractNumId w:val="30"/>
  </w:num>
  <w:num w:numId="23" w16cid:durableId="1699625891">
    <w:abstractNumId w:val="8"/>
  </w:num>
  <w:num w:numId="24" w16cid:durableId="1298805468">
    <w:abstractNumId w:val="24"/>
  </w:num>
  <w:num w:numId="25" w16cid:durableId="797528876">
    <w:abstractNumId w:val="1"/>
  </w:num>
  <w:num w:numId="26" w16cid:durableId="2048673630">
    <w:abstractNumId w:val="11"/>
  </w:num>
  <w:num w:numId="27" w16cid:durableId="1446853200">
    <w:abstractNumId w:val="16"/>
  </w:num>
  <w:num w:numId="28" w16cid:durableId="1846285945">
    <w:abstractNumId w:val="27"/>
  </w:num>
  <w:num w:numId="29" w16cid:durableId="1361777838">
    <w:abstractNumId w:val="4"/>
  </w:num>
  <w:num w:numId="30" w16cid:durableId="446588040">
    <w:abstractNumId w:val="31"/>
  </w:num>
  <w:num w:numId="31" w16cid:durableId="359009518">
    <w:abstractNumId w:val="13"/>
  </w:num>
  <w:num w:numId="32" w16cid:durableId="155613939">
    <w:abstractNumId w:val="36"/>
  </w:num>
  <w:num w:numId="33" w16cid:durableId="613638633">
    <w:abstractNumId w:val="34"/>
  </w:num>
  <w:num w:numId="34" w16cid:durableId="1035152416">
    <w:abstractNumId w:val="0"/>
  </w:num>
  <w:num w:numId="35" w16cid:durableId="355078069">
    <w:abstractNumId w:val="20"/>
  </w:num>
  <w:num w:numId="36" w16cid:durableId="1944334458">
    <w:abstractNumId w:val="22"/>
  </w:num>
  <w:num w:numId="37" w16cid:durableId="152987371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EBE"/>
    <w:rsid w:val="000039C3"/>
    <w:rsid w:val="00017D79"/>
    <w:rsid w:val="00027D36"/>
    <w:rsid w:val="00030CB9"/>
    <w:rsid w:val="00036073"/>
    <w:rsid w:val="00037D1F"/>
    <w:rsid w:val="00053D7D"/>
    <w:rsid w:val="00054669"/>
    <w:rsid w:val="00061C72"/>
    <w:rsid w:val="00065149"/>
    <w:rsid w:val="00070044"/>
    <w:rsid w:val="000835E0"/>
    <w:rsid w:val="00093E00"/>
    <w:rsid w:val="000C1736"/>
    <w:rsid w:val="000C26C6"/>
    <w:rsid w:val="000C41DD"/>
    <w:rsid w:val="000C693F"/>
    <w:rsid w:val="000D0640"/>
    <w:rsid w:val="000D1CBB"/>
    <w:rsid w:val="000D62D6"/>
    <w:rsid w:val="000F4165"/>
    <w:rsid w:val="000F4EAA"/>
    <w:rsid w:val="00131F0A"/>
    <w:rsid w:val="0014386E"/>
    <w:rsid w:val="001510FB"/>
    <w:rsid w:val="001578E0"/>
    <w:rsid w:val="00164BF3"/>
    <w:rsid w:val="001663CC"/>
    <w:rsid w:val="001742E5"/>
    <w:rsid w:val="00174D5C"/>
    <w:rsid w:val="00181175"/>
    <w:rsid w:val="001836E3"/>
    <w:rsid w:val="0019508E"/>
    <w:rsid w:val="001961B1"/>
    <w:rsid w:val="001A1537"/>
    <w:rsid w:val="001A2ECE"/>
    <w:rsid w:val="001A5194"/>
    <w:rsid w:val="001B7A36"/>
    <w:rsid w:val="001C1E9D"/>
    <w:rsid w:val="001C645F"/>
    <w:rsid w:val="001D1E7A"/>
    <w:rsid w:val="001D4EE0"/>
    <w:rsid w:val="001D5604"/>
    <w:rsid w:val="001D7042"/>
    <w:rsid w:val="001E5D9C"/>
    <w:rsid w:val="001E7FCB"/>
    <w:rsid w:val="001F12E8"/>
    <w:rsid w:val="001F4E80"/>
    <w:rsid w:val="001F6AC5"/>
    <w:rsid w:val="00203FBA"/>
    <w:rsid w:val="002100D1"/>
    <w:rsid w:val="002118CC"/>
    <w:rsid w:val="002328F7"/>
    <w:rsid w:val="00235C07"/>
    <w:rsid w:val="0024209F"/>
    <w:rsid w:val="00245487"/>
    <w:rsid w:val="002550C1"/>
    <w:rsid w:val="00270253"/>
    <w:rsid w:val="002720BB"/>
    <w:rsid w:val="00274B25"/>
    <w:rsid w:val="00277D14"/>
    <w:rsid w:val="00277EE5"/>
    <w:rsid w:val="00283FBB"/>
    <w:rsid w:val="002919C7"/>
    <w:rsid w:val="0029426B"/>
    <w:rsid w:val="002968FB"/>
    <w:rsid w:val="002A0B51"/>
    <w:rsid w:val="002A25C4"/>
    <w:rsid w:val="002A611A"/>
    <w:rsid w:val="002B3CD8"/>
    <w:rsid w:val="002C4C64"/>
    <w:rsid w:val="002E0107"/>
    <w:rsid w:val="002F63F9"/>
    <w:rsid w:val="0030098B"/>
    <w:rsid w:val="0030116B"/>
    <w:rsid w:val="0030268A"/>
    <w:rsid w:val="00302B82"/>
    <w:rsid w:val="00305C9C"/>
    <w:rsid w:val="003072CC"/>
    <w:rsid w:val="00310E91"/>
    <w:rsid w:val="00316869"/>
    <w:rsid w:val="00320230"/>
    <w:rsid w:val="003337DE"/>
    <w:rsid w:val="003345AB"/>
    <w:rsid w:val="00336D69"/>
    <w:rsid w:val="00340C84"/>
    <w:rsid w:val="00360797"/>
    <w:rsid w:val="003607DF"/>
    <w:rsid w:val="00362278"/>
    <w:rsid w:val="00363517"/>
    <w:rsid w:val="00366680"/>
    <w:rsid w:val="003702F6"/>
    <w:rsid w:val="00371D6C"/>
    <w:rsid w:val="003729BD"/>
    <w:rsid w:val="00373CD6"/>
    <w:rsid w:val="00376486"/>
    <w:rsid w:val="00384116"/>
    <w:rsid w:val="003A12AE"/>
    <w:rsid w:val="003A1A01"/>
    <w:rsid w:val="003A1EA7"/>
    <w:rsid w:val="003A5635"/>
    <w:rsid w:val="003C5001"/>
    <w:rsid w:val="003D3E1E"/>
    <w:rsid w:val="004071C0"/>
    <w:rsid w:val="00410BA8"/>
    <w:rsid w:val="00415470"/>
    <w:rsid w:val="004162A2"/>
    <w:rsid w:val="00427157"/>
    <w:rsid w:val="004275AA"/>
    <w:rsid w:val="004335B3"/>
    <w:rsid w:val="00437EB1"/>
    <w:rsid w:val="00443DE0"/>
    <w:rsid w:val="004469AC"/>
    <w:rsid w:val="0045321B"/>
    <w:rsid w:val="00461AFF"/>
    <w:rsid w:val="00462C40"/>
    <w:rsid w:val="00464DAA"/>
    <w:rsid w:val="00473237"/>
    <w:rsid w:val="004778EE"/>
    <w:rsid w:val="004902FF"/>
    <w:rsid w:val="004914B8"/>
    <w:rsid w:val="00497F1A"/>
    <w:rsid w:val="004A15CF"/>
    <w:rsid w:val="004B072A"/>
    <w:rsid w:val="004B2E5D"/>
    <w:rsid w:val="004B64BA"/>
    <w:rsid w:val="004C5118"/>
    <w:rsid w:val="004C6ECF"/>
    <w:rsid w:val="004D3600"/>
    <w:rsid w:val="004D78B3"/>
    <w:rsid w:val="004E2608"/>
    <w:rsid w:val="004E2DE8"/>
    <w:rsid w:val="004E6CC3"/>
    <w:rsid w:val="004E6DBD"/>
    <w:rsid w:val="004F1E5D"/>
    <w:rsid w:val="004F4435"/>
    <w:rsid w:val="00502572"/>
    <w:rsid w:val="005114C9"/>
    <w:rsid w:val="00512F7A"/>
    <w:rsid w:val="00515081"/>
    <w:rsid w:val="005155E7"/>
    <w:rsid w:val="00516FDF"/>
    <w:rsid w:val="00533EE1"/>
    <w:rsid w:val="00536A4D"/>
    <w:rsid w:val="005433B4"/>
    <w:rsid w:val="00545499"/>
    <w:rsid w:val="00545C8A"/>
    <w:rsid w:val="00551FBC"/>
    <w:rsid w:val="00553D79"/>
    <w:rsid w:val="00554D99"/>
    <w:rsid w:val="005817A3"/>
    <w:rsid w:val="00586F63"/>
    <w:rsid w:val="0059316D"/>
    <w:rsid w:val="00595259"/>
    <w:rsid w:val="00597959"/>
    <w:rsid w:val="005A2442"/>
    <w:rsid w:val="005B5967"/>
    <w:rsid w:val="005B7FD3"/>
    <w:rsid w:val="00610DC1"/>
    <w:rsid w:val="00611A27"/>
    <w:rsid w:val="00620F86"/>
    <w:rsid w:val="00630CA4"/>
    <w:rsid w:val="0063691E"/>
    <w:rsid w:val="00636BC6"/>
    <w:rsid w:val="0066312A"/>
    <w:rsid w:val="0066382E"/>
    <w:rsid w:val="00664FC7"/>
    <w:rsid w:val="006752FF"/>
    <w:rsid w:val="00696EBB"/>
    <w:rsid w:val="006A2062"/>
    <w:rsid w:val="006B61EB"/>
    <w:rsid w:val="006B6A19"/>
    <w:rsid w:val="006C32D3"/>
    <w:rsid w:val="006C3C8B"/>
    <w:rsid w:val="006D0CFC"/>
    <w:rsid w:val="006D4B23"/>
    <w:rsid w:val="006D6531"/>
    <w:rsid w:val="006D6A89"/>
    <w:rsid w:val="006E1F41"/>
    <w:rsid w:val="007140D1"/>
    <w:rsid w:val="007147C8"/>
    <w:rsid w:val="00725C42"/>
    <w:rsid w:val="00726977"/>
    <w:rsid w:val="007323E1"/>
    <w:rsid w:val="0073460F"/>
    <w:rsid w:val="0073514E"/>
    <w:rsid w:val="00740B8F"/>
    <w:rsid w:val="00742C10"/>
    <w:rsid w:val="00744C16"/>
    <w:rsid w:val="007459C6"/>
    <w:rsid w:val="00745E7F"/>
    <w:rsid w:val="007546A9"/>
    <w:rsid w:val="007557F5"/>
    <w:rsid w:val="00777287"/>
    <w:rsid w:val="00777CA7"/>
    <w:rsid w:val="007817A9"/>
    <w:rsid w:val="007943D1"/>
    <w:rsid w:val="00794F73"/>
    <w:rsid w:val="00795167"/>
    <w:rsid w:val="007B2A0D"/>
    <w:rsid w:val="007B6CC8"/>
    <w:rsid w:val="007C053D"/>
    <w:rsid w:val="007D168E"/>
    <w:rsid w:val="007D3584"/>
    <w:rsid w:val="007D38E7"/>
    <w:rsid w:val="007E12C1"/>
    <w:rsid w:val="007F2ABD"/>
    <w:rsid w:val="007F7E17"/>
    <w:rsid w:val="008078A9"/>
    <w:rsid w:val="008143AD"/>
    <w:rsid w:val="008233A4"/>
    <w:rsid w:val="00836AF1"/>
    <w:rsid w:val="00850F85"/>
    <w:rsid w:val="0086204F"/>
    <w:rsid w:val="00862F3F"/>
    <w:rsid w:val="008673D1"/>
    <w:rsid w:val="00870F69"/>
    <w:rsid w:val="008741A6"/>
    <w:rsid w:val="00874453"/>
    <w:rsid w:val="00877A1A"/>
    <w:rsid w:val="00891DFF"/>
    <w:rsid w:val="00896FCA"/>
    <w:rsid w:val="0089727E"/>
    <w:rsid w:val="008973FB"/>
    <w:rsid w:val="008B43E2"/>
    <w:rsid w:val="008B4640"/>
    <w:rsid w:val="008B5C4B"/>
    <w:rsid w:val="008C7639"/>
    <w:rsid w:val="008D0D43"/>
    <w:rsid w:val="008D2A19"/>
    <w:rsid w:val="008D782B"/>
    <w:rsid w:val="008E2F2F"/>
    <w:rsid w:val="008F031B"/>
    <w:rsid w:val="008F0D85"/>
    <w:rsid w:val="008F6168"/>
    <w:rsid w:val="008F6596"/>
    <w:rsid w:val="008F6F11"/>
    <w:rsid w:val="00904102"/>
    <w:rsid w:val="009051BD"/>
    <w:rsid w:val="00906724"/>
    <w:rsid w:val="00923EBE"/>
    <w:rsid w:val="00924329"/>
    <w:rsid w:val="00926954"/>
    <w:rsid w:val="00927179"/>
    <w:rsid w:val="00927DAF"/>
    <w:rsid w:val="0095115D"/>
    <w:rsid w:val="00953E15"/>
    <w:rsid w:val="00972421"/>
    <w:rsid w:val="0098050C"/>
    <w:rsid w:val="00985A9D"/>
    <w:rsid w:val="009907AF"/>
    <w:rsid w:val="00993A01"/>
    <w:rsid w:val="009940EA"/>
    <w:rsid w:val="009A15DD"/>
    <w:rsid w:val="009A355A"/>
    <w:rsid w:val="009B20B6"/>
    <w:rsid w:val="009D3877"/>
    <w:rsid w:val="009D4999"/>
    <w:rsid w:val="009E1C4B"/>
    <w:rsid w:val="009E64D7"/>
    <w:rsid w:val="009E6594"/>
    <w:rsid w:val="009F0CA7"/>
    <w:rsid w:val="009F1628"/>
    <w:rsid w:val="009F2DC1"/>
    <w:rsid w:val="009F618D"/>
    <w:rsid w:val="00A05F39"/>
    <w:rsid w:val="00A06D7D"/>
    <w:rsid w:val="00A07781"/>
    <w:rsid w:val="00A16135"/>
    <w:rsid w:val="00A21075"/>
    <w:rsid w:val="00A23EBB"/>
    <w:rsid w:val="00A26823"/>
    <w:rsid w:val="00A26A80"/>
    <w:rsid w:val="00A33C97"/>
    <w:rsid w:val="00A341CD"/>
    <w:rsid w:val="00A50FF3"/>
    <w:rsid w:val="00A52824"/>
    <w:rsid w:val="00A55267"/>
    <w:rsid w:val="00A602DD"/>
    <w:rsid w:val="00A71CBA"/>
    <w:rsid w:val="00A71EAF"/>
    <w:rsid w:val="00A75883"/>
    <w:rsid w:val="00A7670D"/>
    <w:rsid w:val="00A91624"/>
    <w:rsid w:val="00A9223F"/>
    <w:rsid w:val="00A97309"/>
    <w:rsid w:val="00AB5758"/>
    <w:rsid w:val="00AC6A20"/>
    <w:rsid w:val="00AD43B4"/>
    <w:rsid w:val="00AD5D63"/>
    <w:rsid w:val="00AD6935"/>
    <w:rsid w:val="00AE3FF6"/>
    <w:rsid w:val="00AF0DC9"/>
    <w:rsid w:val="00AF3804"/>
    <w:rsid w:val="00AF408D"/>
    <w:rsid w:val="00B07417"/>
    <w:rsid w:val="00B14048"/>
    <w:rsid w:val="00B2147D"/>
    <w:rsid w:val="00B327D4"/>
    <w:rsid w:val="00B33946"/>
    <w:rsid w:val="00B404A8"/>
    <w:rsid w:val="00B645FA"/>
    <w:rsid w:val="00B70C66"/>
    <w:rsid w:val="00B73656"/>
    <w:rsid w:val="00B80EFA"/>
    <w:rsid w:val="00B84B20"/>
    <w:rsid w:val="00B872C7"/>
    <w:rsid w:val="00BB4052"/>
    <w:rsid w:val="00BC3C09"/>
    <w:rsid w:val="00BC4BB7"/>
    <w:rsid w:val="00BD6817"/>
    <w:rsid w:val="00BE26D8"/>
    <w:rsid w:val="00BE37EF"/>
    <w:rsid w:val="00BE7425"/>
    <w:rsid w:val="00BF0A8F"/>
    <w:rsid w:val="00BF146A"/>
    <w:rsid w:val="00BF36B2"/>
    <w:rsid w:val="00C02497"/>
    <w:rsid w:val="00C03D95"/>
    <w:rsid w:val="00C17436"/>
    <w:rsid w:val="00C244E2"/>
    <w:rsid w:val="00C36C13"/>
    <w:rsid w:val="00C41C83"/>
    <w:rsid w:val="00C42D89"/>
    <w:rsid w:val="00C50BB3"/>
    <w:rsid w:val="00C516B4"/>
    <w:rsid w:val="00C526DD"/>
    <w:rsid w:val="00C6240D"/>
    <w:rsid w:val="00C64545"/>
    <w:rsid w:val="00C72153"/>
    <w:rsid w:val="00C72ADD"/>
    <w:rsid w:val="00C86A2E"/>
    <w:rsid w:val="00C9700D"/>
    <w:rsid w:val="00CA14A2"/>
    <w:rsid w:val="00CA5D26"/>
    <w:rsid w:val="00CA745E"/>
    <w:rsid w:val="00CB095B"/>
    <w:rsid w:val="00CB7AF9"/>
    <w:rsid w:val="00CC2BAB"/>
    <w:rsid w:val="00CC3716"/>
    <w:rsid w:val="00CD7843"/>
    <w:rsid w:val="00CD7BCE"/>
    <w:rsid w:val="00CE3E14"/>
    <w:rsid w:val="00D02F72"/>
    <w:rsid w:val="00D069F9"/>
    <w:rsid w:val="00D22777"/>
    <w:rsid w:val="00D2339B"/>
    <w:rsid w:val="00D309EB"/>
    <w:rsid w:val="00D53BF7"/>
    <w:rsid w:val="00D54719"/>
    <w:rsid w:val="00D5654F"/>
    <w:rsid w:val="00D64B67"/>
    <w:rsid w:val="00D66137"/>
    <w:rsid w:val="00D728E3"/>
    <w:rsid w:val="00D827F0"/>
    <w:rsid w:val="00D839DE"/>
    <w:rsid w:val="00D83FC9"/>
    <w:rsid w:val="00D9348E"/>
    <w:rsid w:val="00DA0653"/>
    <w:rsid w:val="00DA4995"/>
    <w:rsid w:val="00DB43B9"/>
    <w:rsid w:val="00DC1DB3"/>
    <w:rsid w:val="00DC5128"/>
    <w:rsid w:val="00DD2364"/>
    <w:rsid w:val="00DD6D9B"/>
    <w:rsid w:val="00DE2E8D"/>
    <w:rsid w:val="00DF4425"/>
    <w:rsid w:val="00DF52F2"/>
    <w:rsid w:val="00E03398"/>
    <w:rsid w:val="00E05994"/>
    <w:rsid w:val="00E07F48"/>
    <w:rsid w:val="00E14856"/>
    <w:rsid w:val="00E2516A"/>
    <w:rsid w:val="00E31438"/>
    <w:rsid w:val="00E33A5C"/>
    <w:rsid w:val="00E359EB"/>
    <w:rsid w:val="00E3751B"/>
    <w:rsid w:val="00E416DB"/>
    <w:rsid w:val="00E41A5E"/>
    <w:rsid w:val="00E439FC"/>
    <w:rsid w:val="00E4531F"/>
    <w:rsid w:val="00E53470"/>
    <w:rsid w:val="00E60313"/>
    <w:rsid w:val="00E66085"/>
    <w:rsid w:val="00E67E68"/>
    <w:rsid w:val="00E74ECC"/>
    <w:rsid w:val="00E92062"/>
    <w:rsid w:val="00EA0B6F"/>
    <w:rsid w:val="00EA5C9C"/>
    <w:rsid w:val="00EB2847"/>
    <w:rsid w:val="00EB3F6C"/>
    <w:rsid w:val="00EB431D"/>
    <w:rsid w:val="00EB61E1"/>
    <w:rsid w:val="00EB6648"/>
    <w:rsid w:val="00EB717F"/>
    <w:rsid w:val="00EC2F85"/>
    <w:rsid w:val="00ED2ECF"/>
    <w:rsid w:val="00EE396E"/>
    <w:rsid w:val="00EE6834"/>
    <w:rsid w:val="00EE68FF"/>
    <w:rsid w:val="00EF1E7E"/>
    <w:rsid w:val="00EF7C95"/>
    <w:rsid w:val="00F027A5"/>
    <w:rsid w:val="00F060E3"/>
    <w:rsid w:val="00F200E6"/>
    <w:rsid w:val="00F22F57"/>
    <w:rsid w:val="00F25656"/>
    <w:rsid w:val="00F26912"/>
    <w:rsid w:val="00F32B6A"/>
    <w:rsid w:val="00F36596"/>
    <w:rsid w:val="00F3739D"/>
    <w:rsid w:val="00F41969"/>
    <w:rsid w:val="00F427EF"/>
    <w:rsid w:val="00F44694"/>
    <w:rsid w:val="00F5185E"/>
    <w:rsid w:val="00F54573"/>
    <w:rsid w:val="00F56D26"/>
    <w:rsid w:val="00F625B7"/>
    <w:rsid w:val="00F63E65"/>
    <w:rsid w:val="00F669AB"/>
    <w:rsid w:val="00F726F8"/>
    <w:rsid w:val="00F73772"/>
    <w:rsid w:val="00F7605E"/>
    <w:rsid w:val="00F81F2E"/>
    <w:rsid w:val="00F85923"/>
    <w:rsid w:val="00FC04A1"/>
    <w:rsid w:val="00FC1696"/>
    <w:rsid w:val="00FE1CCF"/>
    <w:rsid w:val="00FE20DE"/>
    <w:rsid w:val="00F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B0E6"/>
  <w15:docId w15:val="{17983A74-F63E-4886-A775-D2E8F727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A2"/>
  </w:style>
  <w:style w:type="paragraph" w:styleId="Nagwek1">
    <w:name w:val="heading 1"/>
    <w:basedOn w:val="Normalny"/>
    <w:next w:val="Normalny"/>
    <w:link w:val="Nagwek1Znak"/>
    <w:uiPriority w:val="9"/>
    <w:qFormat/>
    <w:rsid w:val="00877A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7A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7A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7A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77A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77A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D0D4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09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09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09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9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09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0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95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67E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7E68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nhideWhenUsed/>
    <w:rsid w:val="00157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578E0"/>
  </w:style>
  <w:style w:type="paragraph" w:styleId="Stopka">
    <w:name w:val="footer"/>
    <w:basedOn w:val="Normalny"/>
    <w:link w:val="StopkaZnak"/>
    <w:uiPriority w:val="99"/>
    <w:unhideWhenUsed/>
    <w:rsid w:val="00157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8E0"/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link w:val="Tekstprzypisudolnego"/>
    <w:uiPriority w:val="99"/>
    <w:qFormat/>
    <w:rsid w:val="004C511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qFormat/>
    <w:rsid w:val="004C5118"/>
    <w:rPr>
      <w:rFonts w:cs="Times New Roman"/>
      <w:vertAlign w:val="superscript"/>
    </w:rPr>
  </w:style>
  <w:style w:type="character" w:styleId="Pogrubienie">
    <w:name w:val="Strong"/>
    <w:uiPriority w:val="22"/>
    <w:qFormat/>
    <w:rsid w:val="004C5118"/>
    <w:rPr>
      <w:b/>
      <w:bCs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iPriority w:val="99"/>
    <w:rsid w:val="004C51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C5118"/>
    <w:rPr>
      <w:sz w:val="20"/>
      <w:szCs w:val="20"/>
    </w:rPr>
  </w:style>
  <w:style w:type="paragraph" w:customStyle="1" w:styleId="Default">
    <w:name w:val="Default"/>
    <w:qFormat/>
    <w:rsid w:val="004C511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51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51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1">
    <w:name w:val="Styl1"/>
    <w:basedOn w:val="Normalny"/>
    <w:next w:val="Listapunktowana2"/>
    <w:autoRedefine/>
    <w:rsid w:val="004C5118"/>
    <w:pPr>
      <w:numPr>
        <w:numId w:val="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unhideWhenUsed/>
    <w:rsid w:val="004C5118"/>
    <w:pPr>
      <w:numPr>
        <w:numId w:val="4"/>
      </w:numPr>
      <w:contextualSpacing/>
    </w:pPr>
  </w:style>
  <w:style w:type="paragraph" w:styleId="Bezodstpw">
    <w:name w:val="No Spacing"/>
    <w:uiPriority w:val="1"/>
    <w:qFormat/>
    <w:rsid w:val="004B64BA"/>
    <w:pPr>
      <w:spacing w:after="0" w:line="240" w:lineRule="auto"/>
    </w:pPr>
    <w:rPr>
      <w:rFonts w:ascii="Arial" w:eastAsia="Arial" w:hAnsi="Arial" w:cs="Arial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552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55267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84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lista21">
    <w:name w:val="Średnia lista 21"/>
    <w:basedOn w:val="Standardowy"/>
    <w:uiPriority w:val="66"/>
    <w:rsid w:val="00D5654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877A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77A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77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77A1A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877A1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877A1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Lista">
    <w:name w:val="List"/>
    <w:basedOn w:val="Normalny"/>
    <w:uiPriority w:val="99"/>
    <w:unhideWhenUsed/>
    <w:rsid w:val="00877A1A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877A1A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877A1A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77A1A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77A1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77A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877A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7A1A"/>
  </w:style>
  <w:style w:type="paragraph" w:styleId="Tekstpodstawowywcity">
    <w:name w:val="Body Text Indent"/>
    <w:basedOn w:val="Normalny"/>
    <w:link w:val="TekstpodstawowywcityZnak"/>
    <w:uiPriority w:val="99"/>
    <w:unhideWhenUsed/>
    <w:rsid w:val="00877A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A1A"/>
  </w:style>
  <w:style w:type="paragraph" w:styleId="Podtytu">
    <w:name w:val="Subtitle"/>
    <w:basedOn w:val="Normalny"/>
    <w:next w:val="Normalny"/>
    <w:link w:val="PodtytuZnak"/>
    <w:uiPriority w:val="11"/>
    <w:qFormat/>
    <w:rsid w:val="00877A1A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7A1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77A1A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77A1A"/>
  </w:style>
  <w:style w:type="paragraph" w:styleId="Zwykytekst">
    <w:name w:val="Plain Text"/>
    <w:basedOn w:val="Normalny"/>
    <w:link w:val="ZwykytekstZnak"/>
    <w:uiPriority w:val="99"/>
    <w:semiHidden/>
    <w:unhideWhenUsed/>
    <w:rsid w:val="00F625B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25B7"/>
    <w:rPr>
      <w:rFonts w:ascii="Calibri" w:hAnsi="Calibri" w:cs="Consolas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8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2C10"/>
    <w:rPr>
      <w:color w:val="954F72" w:themeColor="followedHyperlink"/>
      <w:u w:val="single"/>
    </w:rPr>
  </w:style>
  <w:style w:type="table" w:styleId="Siatkatabelijasna">
    <w:name w:val="Grid Table Light"/>
    <w:basedOn w:val="Standardowy"/>
    <w:uiPriority w:val="40"/>
    <w:rsid w:val="0086204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86204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nyWeb">
    <w:name w:val="Normal (Web)"/>
    <w:basedOn w:val="Normalny"/>
    <w:uiPriority w:val="99"/>
    <w:unhideWhenUsed/>
    <w:rsid w:val="00255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702F6"/>
  </w:style>
  <w:style w:type="paragraph" w:styleId="Poprawka">
    <w:name w:val="Revision"/>
    <w:hidden/>
    <w:uiPriority w:val="99"/>
    <w:semiHidden/>
    <w:rsid w:val="009051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5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azakonkurencyjnosci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golczew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urzad@golczew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zakonkurencyjnosci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EE42E-A5AD-41DA-B1F8-8C628733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3709</Words>
  <Characters>22258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 Głuchowska</dc:creator>
  <cp:lastModifiedBy>Kamila Pszenna</cp:lastModifiedBy>
  <cp:revision>5</cp:revision>
  <cp:lastPrinted>2025-10-06T10:41:00Z</cp:lastPrinted>
  <dcterms:created xsi:type="dcterms:W3CDTF">2025-12-09T11:53:00Z</dcterms:created>
  <dcterms:modified xsi:type="dcterms:W3CDTF">2025-12-09T14:26:00Z</dcterms:modified>
</cp:coreProperties>
</file>